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3A" w:rsidRDefault="00965A3A">
      <w:pPr>
        <w:jc w:val="center"/>
        <w:rPr>
          <w:b/>
          <w:bCs/>
          <w:sz w:val="25"/>
          <w:szCs w:val="25"/>
        </w:rPr>
      </w:pPr>
      <w:r>
        <w:rPr>
          <w:sz w:val="24"/>
          <w:szCs w:val="24"/>
        </w:rPr>
        <w:fldChar w:fldCharType="begin"/>
      </w:r>
      <w:r>
        <w:rPr>
          <w:sz w:val="24"/>
          <w:szCs w:val="24"/>
        </w:rPr>
        <w:instrText xml:space="preserve"> SEQ CHAPTER \h \r 1</w:instrText>
      </w:r>
      <w:r>
        <w:rPr>
          <w:sz w:val="24"/>
          <w:szCs w:val="24"/>
        </w:rPr>
        <w:fldChar w:fldCharType="end"/>
      </w:r>
      <w:r>
        <w:rPr>
          <w:b/>
          <w:bCs/>
          <w:sz w:val="25"/>
          <w:szCs w:val="25"/>
        </w:rPr>
        <w:t>FEMINIST LEGAL STUDIES QUEEN’S WORKSHOP</w:t>
      </w:r>
    </w:p>
    <w:p w:rsidR="00965A3A" w:rsidRDefault="00965A3A">
      <w:pPr>
        <w:jc w:val="center"/>
        <w:rPr>
          <w:sz w:val="31"/>
          <w:szCs w:val="31"/>
        </w:rPr>
      </w:pPr>
      <w:r>
        <w:rPr>
          <w:b/>
          <w:bCs/>
          <w:sz w:val="31"/>
          <w:szCs w:val="31"/>
        </w:rPr>
        <w:t>LAW 692/693</w:t>
      </w:r>
    </w:p>
    <w:p w:rsidR="00965A3A" w:rsidRDefault="00965A3A">
      <w:pPr>
        <w:jc w:val="center"/>
        <w:rPr>
          <w:sz w:val="24"/>
          <w:szCs w:val="24"/>
        </w:rPr>
      </w:pPr>
      <w:r>
        <w:rPr>
          <w:sz w:val="24"/>
          <w:szCs w:val="24"/>
        </w:rPr>
        <w:t>Fall/Winter</w:t>
      </w:r>
    </w:p>
    <w:p w:rsidR="00965A3A" w:rsidRDefault="00965A3A">
      <w:pPr>
        <w:jc w:val="center"/>
        <w:rPr>
          <w:sz w:val="24"/>
          <w:szCs w:val="24"/>
        </w:rPr>
      </w:pPr>
    </w:p>
    <w:p w:rsidR="00965A3A" w:rsidRDefault="00965A3A">
      <w:pPr>
        <w:rPr>
          <w:sz w:val="21"/>
          <w:szCs w:val="21"/>
        </w:rPr>
      </w:pPr>
    </w:p>
    <w:p w:rsidR="00965A3A" w:rsidRDefault="00965A3A">
      <w:pPr>
        <w:rPr>
          <w:sz w:val="21"/>
          <w:szCs w:val="21"/>
        </w:rPr>
      </w:pPr>
      <w:r>
        <w:rPr>
          <w:sz w:val="21"/>
          <w:szCs w:val="21"/>
        </w:rPr>
        <w:t xml:space="preserve">FALL PRIMARY CONTACT: </w:t>
      </w:r>
      <w:r>
        <w:rPr>
          <w:sz w:val="21"/>
          <w:szCs w:val="21"/>
        </w:rPr>
        <w:tab/>
      </w:r>
      <w:r>
        <w:rPr>
          <w:sz w:val="21"/>
          <w:szCs w:val="21"/>
        </w:rPr>
        <w:tab/>
      </w:r>
      <w:r>
        <w:rPr>
          <w:sz w:val="21"/>
          <w:szCs w:val="21"/>
        </w:rPr>
        <w:tab/>
      </w:r>
      <w:r w:rsidR="000815F6">
        <w:rPr>
          <w:sz w:val="21"/>
          <w:szCs w:val="21"/>
        </w:rPr>
        <w:tab/>
      </w:r>
      <w:r>
        <w:rPr>
          <w:sz w:val="21"/>
          <w:szCs w:val="21"/>
        </w:rPr>
        <w:t>WINTER PRIMARY CONTACT</w:t>
      </w:r>
      <w:r w:rsidR="007E4D3D">
        <w:rPr>
          <w:sz w:val="21"/>
          <w:szCs w:val="21"/>
        </w:rPr>
        <w:t>S</w:t>
      </w:r>
      <w:r>
        <w:rPr>
          <w:sz w:val="21"/>
          <w:szCs w:val="21"/>
        </w:rPr>
        <w:t>:</w:t>
      </w:r>
    </w:p>
    <w:p w:rsidR="00965A3A" w:rsidRDefault="00965A3A">
      <w:pPr>
        <w:rPr>
          <w:sz w:val="21"/>
          <w:szCs w:val="21"/>
        </w:rPr>
      </w:pPr>
    </w:p>
    <w:p w:rsidR="00965A3A" w:rsidRDefault="00965A3A">
      <w:pPr>
        <w:rPr>
          <w:sz w:val="24"/>
          <w:szCs w:val="24"/>
        </w:rPr>
      </w:pPr>
      <w:r>
        <w:rPr>
          <w:sz w:val="24"/>
          <w:szCs w:val="24"/>
        </w:rPr>
        <w:t>Professor</w:t>
      </w:r>
      <w:r w:rsidR="00346872">
        <w:rPr>
          <w:sz w:val="24"/>
          <w:szCs w:val="24"/>
        </w:rPr>
        <w:t xml:space="preserve"> Kathleen Lahey</w:t>
      </w:r>
      <w:r w:rsidR="000815F6">
        <w:rPr>
          <w:sz w:val="24"/>
          <w:szCs w:val="24"/>
        </w:rPr>
        <w:tab/>
      </w:r>
      <w:r w:rsidR="000815F6">
        <w:rPr>
          <w:sz w:val="24"/>
          <w:szCs w:val="24"/>
        </w:rPr>
        <w:tab/>
      </w:r>
      <w:r w:rsidR="00346872">
        <w:rPr>
          <w:sz w:val="24"/>
          <w:szCs w:val="24"/>
        </w:rPr>
        <w:tab/>
      </w:r>
      <w:r w:rsidR="00346872">
        <w:rPr>
          <w:sz w:val="24"/>
          <w:szCs w:val="24"/>
        </w:rPr>
        <w:tab/>
      </w:r>
      <w:r>
        <w:rPr>
          <w:sz w:val="24"/>
          <w:szCs w:val="24"/>
        </w:rPr>
        <w:t xml:space="preserve">Professor </w:t>
      </w:r>
      <w:proofErr w:type="spellStart"/>
      <w:r w:rsidR="007E4D3D">
        <w:rPr>
          <w:sz w:val="24"/>
          <w:szCs w:val="24"/>
        </w:rPr>
        <w:t>Bita</w:t>
      </w:r>
      <w:proofErr w:type="spellEnd"/>
      <w:r w:rsidR="007E4D3D">
        <w:rPr>
          <w:sz w:val="24"/>
          <w:szCs w:val="24"/>
        </w:rPr>
        <w:t xml:space="preserve"> Amani or K. </w:t>
      </w:r>
      <w:proofErr w:type="spellStart"/>
      <w:r w:rsidR="007E4D3D">
        <w:rPr>
          <w:sz w:val="24"/>
          <w:szCs w:val="24"/>
        </w:rPr>
        <w:t>Lahey</w:t>
      </w:r>
      <w:proofErr w:type="spellEnd"/>
    </w:p>
    <w:p w:rsidR="00965A3A" w:rsidRDefault="00965A3A">
      <w:pPr>
        <w:rPr>
          <w:sz w:val="24"/>
          <w:szCs w:val="24"/>
        </w:rPr>
      </w:pPr>
      <w:r>
        <w:rPr>
          <w:sz w:val="24"/>
          <w:szCs w:val="24"/>
        </w:rPr>
        <w:t xml:space="preserve">Office Hours: </w:t>
      </w:r>
      <w:r w:rsidR="00FE212C">
        <w:rPr>
          <w:sz w:val="24"/>
          <w:szCs w:val="24"/>
        </w:rPr>
        <w:t>Tues/Wed 11.45-12.30</w:t>
      </w:r>
      <w:r w:rsidR="000815F6">
        <w:rPr>
          <w:sz w:val="24"/>
          <w:szCs w:val="24"/>
        </w:rPr>
        <w:tab/>
        <w:t xml:space="preserve"> </w:t>
      </w:r>
      <w:r>
        <w:rPr>
          <w:sz w:val="24"/>
          <w:szCs w:val="24"/>
        </w:rPr>
        <w:t xml:space="preserve"> </w:t>
      </w:r>
      <w:r>
        <w:rPr>
          <w:sz w:val="24"/>
          <w:szCs w:val="24"/>
        </w:rPr>
        <w:tab/>
      </w:r>
      <w:r w:rsidR="00FE212C">
        <w:rPr>
          <w:sz w:val="24"/>
          <w:szCs w:val="24"/>
        </w:rPr>
        <w:tab/>
      </w:r>
      <w:r>
        <w:rPr>
          <w:sz w:val="24"/>
          <w:szCs w:val="24"/>
        </w:rPr>
        <w:t xml:space="preserve">Office Hours: </w:t>
      </w:r>
      <w:r w:rsidR="007E4D3D">
        <w:rPr>
          <w:sz w:val="24"/>
          <w:szCs w:val="24"/>
        </w:rPr>
        <w:t>by arrangement</w:t>
      </w:r>
    </w:p>
    <w:p w:rsidR="00965A3A" w:rsidRDefault="00965A3A">
      <w:pPr>
        <w:rPr>
          <w:sz w:val="24"/>
          <w:szCs w:val="24"/>
        </w:rPr>
      </w:pPr>
      <w:r>
        <w:rPr>
          <w:sz w:val="24"/>
          <w:szCs w:val="24"/>
        </w:rPr>
        <w:t>Office: 5</w:t>
      </w:r>
      <w:r w:rsidR="00346872">
        <w:rPr>
          <w:sz w:val="24"/>
          <w:szCs w:val="24"/>
        </w:rPr>
        <w:t>0</w:t>
      </w:r>
      <w:r w:rsidR="000173FA">
        <w:rPr>
          <w:sz w:val="24"/>
          <w:szCs w:val="24"/>
        </w:rPr>
        <w:t>5</w:t>
      </w:r>
      <w:r>
        <w:rPr>
          <w:sz w:val="24"/>
          <w:szCs w:val="24"/>
        </w:rPr>
        <w:t xml:space="preserve"> Macdonald </w:t>
      </w:r>
      <w:proofErr w:type="gramStart"/>
      <w:r>
        <w:rPr>
          <w:sz w:val="24"/>
          <w:szCs w:val="24"/>
        </w:rPr>
        <w:t xml:space="preserve">Hall </w:t>
      </w:r>
      <w:r>
        <w:rPr>
          <w:sz w:val="24"/>
          <w:szCs w:val="24"/>
        </w:rPr>
        <w:tab/>
      </w:r>
      <w:r>
        <w:rPr>
          <w:sz w:val="24"/>
          <w:szCs w:val="24"/>
        </w:rPr>
        <w:tab/>
      </w:r>
      <w:r>
        <w:rPr>
          <w:sz w:val="24"/>
          <w:szCs w:val="24"/>
        </w:rPr>
        <w:tab/>
      </w:r>
      <w:r w:rsidR="000815F6">
        <w:rPr>
          <w:sz w:val="24"/>
          <w:szCs w:val="24"/>
        </w:rPr>
        <w:tab/>
      </w:r>
      <w:r>
        <w:rPr>
          <w:sz w:val="24"/>
          <w:szCs w:val="24"/>
        </w:rPr>
        <w:t>Office</w:t>
      </w:r>
      <w:proofErr w:type="gramEnd"/>
      <w:r>
        <w:rPr>
          <w:sz w:val="24"/>
          <w:szCs w:val="24"/>
        </w:rPr>
        <w:t>: 5</w:t>
      </w:r>
      <w:r w:rsidR="008E2ADD">
        <w:rPr>
          <w:sz w:val="24"/>
          <w:szCs w:val="24"/>
        </w:rPr>
        <w:t>18</w:t>
      </w:r>
      <w:r>
        <w:rPr>
          <w:sz w:val="24"/>
          <w:szCs w:val="24"/>
        </w:rPr>
        <w:t xml:space="preserve"> Macdonald Hall</w:t>
      </w:r>
    </w:p>
    <w:p w:rsidR="00965A3A" w:rsidRPr="00B629C8" w:rsidRDefault="00346872">
      <w:pPr>
        <w:rPr>
          <w:sz w:val="24"/>
          <w:szCs w:val="24"/>
          <w:lang w:val="fr-FR"/>
        </w:rPr>
      </w:pPr>
      <w:r w:rsidRPr="00B629C8">
        <w:rPr>
          <w:sz w:val="24"/>
          <w:szCs w:val="24"/>
          <w:lang w:val="fr-FR"/>
        </w:rPr>
        <w:t xml:space="preserve">Email: </w:t>
      </w:r>
      <w:hyperlink r:id="rId9" w:history="1">
        <w:r w:rsidRPr="00B629C8">
          <w:rPr>
            <w:rStyle w:val="Hyperlink"/>
            <w:sz w:val="24"/>
            <w:szCs w:val="24"/>
            <w:lang w:val="fr-FR"/>
          </w:rPr>
          <w:t>kal2@</w:t>
        </w:r>
        <w:r w:rsidR="00965A3A" w:rsidRPr="00B629C8">
          <w:rPr>
            <w:rStyle w:val="Hyperlink"/>
            <w:sz w:val="24"/>
            <w:szCs w:val="24"/>
            <w:lang w:val="fr-FR"/>
          </w:rPr>
          <w:t>queensu.ca</w:t>
        </w:r>
      </w:hyperlink>
      <w:r w:rsidR="00965A3A" w:rsidRPr="00B629C8">
        <w:rPr>
          <w:sz w:val="24"/>
          <w:szCs w:val="24"/>
          <w:lang w:val="fr-FR"/>
        </w:rPr>
        <w:t xml:space="preserve"> </w:t>
      </w:r>
      <w:r w:rsidR="000815F6" w:rsidRPr="00B629C8">
        <w:rPr>
          <w:sz w:val="24"/>
          <w:szCs w:val="24"/>
          <w:lang w:val="fr-FR"/>
        </w:rPr>
        <w:tab/>
      </w:r>
      <w:r w:rsidR="00965A3A" w:rsidRPr="00B629C8">
        <w:rPr>
          <w:sz w:val="24"/>
          <w:szCs w:val="24"/>
          <w:lang w:val="fr-FR"/>
        </w:rPr>
        <w:tab/>
      </w:r>
      <w:r w:rsidR="00965A3A" w:rsidRPr="00B629C8">
        <w:rPr>
          <w:sz w:val="24"/>
          <w:szCs w:val="24"/>
          <w:lang w:val="fr-FR"/>
        </w:rPr>
        <w:tab/>
      </w:r>
      <w:r w:rsidR="00965A3A" w:rsidRPr="00B629C8">
        <w:rPr>
          <w:sz w:val="24"/>
          <w:szCs w:val="24"/>
          <w:lang w:val="fr-FR"/>
        </w:rPr>
        <w:tab/>
      </w:r>
      <w:hyperlink r:id="rId10" w:history="1">
        <w:r w:rsidR="008E2ADD" w:rsidRPr="00651F1D">
          <w:rPr>
            <w:rStyle w:val="Hyperlink"/>
            <w:sz w:val="24"/>
            <w:szCs w:val="24"/>
            <w:lang w:val="fr-FR"/>
          </w:rPr>
          <w:t>amanib@queensu.ca</w:t>
        </w:r>
      </w:hyperlink>
    </w:p>
    <w:p w:rsidR="00965A3A" w:rsidRPr="00B629C8" w:rsidRDefault="00965A3A">
      <w:pPr>
        <w:rPr>
          <w:sz w:val="24"/>
          <w:szCs w:val="24"/>
          <w:lang w:val="fr-FR"/>
        </w:rPr>
      </w:pPr>
    </w:p>
    <w:p w:rsidR="00965A3A" w:rsidRPr="00B629C8" w:rsidRDefault="00965A3A">
      <w:pPr>
        <w:rPr>
          <w:sz w:val="24"/>
          <w:szCs w:val="24"/>
          <w:lang w:val="fr-FR"/>
        </w:rPr>
      </w:pPr>
    </w:p>
    <w:p w:rsidR="00965A3A" w:rsidRDefault="00965A3A">
      <w:pPr>
        <w:rPr>
          <w:sz w:val="24"/>
          <w:szCs w:val="24"/>
        </w:rPr>
      </w:pPr>
      <w:r>
        <w:rPr>
          <w:b/>
          <w:bCs/>
          <w:sz w:val="24"/>
          <w:szCs w:val="24"/>
          <w:u w:val="single"/>
        </w:rPr>
        <w:t>Course Description</w:t>
      </w:r>
    </w:p>
    <w:p w:rsidR="00965A3A" w:rsidRDefault="00965A3A">
      <w:pPr>
        <w:rPr>
          <w:sz w:val="24"/>
          <w:szCs w:val="24"/>
        </w:rPr>
      </w:pPr>
    </w:p>
    <w:p w:rsidR="00965A3A" w:rsidRDefault="00965A3A">
      <w:pPr>
        <w:rPr>
          <w:sz w:val="24"/>
          <w:szCs w:val="24"/>
        </w:rPr>
      </w:pPr>
      <w:r>
        <w:rPr>
          <w:sz w:val="24"/>
          <w:szCs w:val="24"/>
        </w:rPr>
        <w:t xml:space="preserve">The Feminist Legal Studies Workshop is designed to enable students to work closely with faculty in analyzing and discussing </w:t>
      </w:r>
      <w:r w:rsidR="007F69C6">
        <w:rPr>
          <w:sz w:val="24"/>
          <w:szCs w:val="24"/>
        </w:rPr>
        <w:t xml:space="preserve">the topics of visiting speakers’ papers </w:t>
      </w:r>
      <w:r>
        <w:rPr>
          <w:sz w:val="24"/>
          <w:szCs w:val="24"/>
        </w:rPr>
        <w:t>with leading feminist theorists</w:t>
      </w:r>
      <w:r w:rsidR="007F69C6">
        <w:rPr>
          <w:sz w:val="24"/>
          <w:szCs w:val="24"/>
        </w:rPr>
        <w:t xml:space="preserve">, </w:t>
      </w:r>
      <w:r>
        <w:rPr>
          <w:sz w:val="24"/>
          <w:szCs w:val="24"/>
        </w:rPr>
        <w:t>scholars</w:t>
      </w:r>
      <w:r w:rsidR="007F69C6">
        <w:rPr>
          <w:sz w:val="24"/>
          <w:szCs w:val="24"/>
        </w:rPr>
        <w:t>, other students, and faculty</w:t>
      </w:r>
      <w:r w:rsidR="00A93082">
        <w:rPr>
          <w:sz w:val="24"/>
          <w:szCs w:val="24"/>
        </w:rPr>
        <w:t xml:space="preserve"> within the law school and across the university</w:t>
      </w:r>
      <w:r>
        <w:rPr>
          <w:sz w:val="24"/>
          <w:szCs w:val="24"/>
        </w:rPr>
        <w:t>.</w:t>
      </w:r>
    </w:p>
    <w:p w:rsidR="00965A3A" w:rsidRDefault="00965A3A">
      <w:pPr>
        <w:rPr>
          <w:sz w:val="24"/>
          <w:szCs w:val="24"/>
        </w:rPr>
      </w:pPr>
    </w:p>
    <w:p w:rsidR="00965A3A" w:rsidRDefault="00965A3A">
      <w:pPr>
        <w:rPr>
          <w:sz w:val="24"/>
          <w:szCs w:val="24"/>
        </w:rPr>
      </w:pPr>
      <w:r>
        <w:rPr>
          <w:sz w:val="24"/>
          <w:szCs w:val="24"/>
        </w:rPr>
        <w:t>The Feminist Legal Studies Workshop course is offered for one course credit per term. In the fall term, it is designated as Law 692; in the winter term, it is designated as Law 693.</w:t>
      </w:r>
    </w:p>
    <w:p w:rsidR="00965A3A" w:rsidRDefault="00965A3A">
      <w:pPr>
        <w:rPr>
          <w:sz w:val="24"/>
          <w:szCs w:val="24"/>
        </w:rPr>
      </w:pPr>
    </w:p>
    <w:p w:rsidR="00965A3A" w:rsidRDefault="00965A3A">
      <w:pPr>
        <w:rPr>
          <w:sz w:val="24"/>
          <w:szCs w:val="24"/>
        </w:rPr>
      </w:pPr>
      <w:r>
        <w:rPr>
          <w:sz w:val="24"/>
          <w:szCs w:val="24"/>
        </w:rPr>
        <w:t xml:space="preserve">Students may enroll for one credit in the fall </w:t>
      </w:r>
      <w:proofErr w:type="gramStart"/>
      <w:r>
        <w:rPr>
          <w:sz w:val="24"/>
          <w:szCs w:val="24"/>
        </w:rPr>
        <w:t>term,</w:t>
      </w:r>
      <w:proofErr w:type="gramEnd"/>
      <w:r>
        <w:rPr>
          <w:sz w:val="24"/>
          <w:szCs w:val="24"/>
        </w:rPr>
        <w:t xml:space="preserve"> or for one credit in the winter term, or for a total of two cr</w:t>
      </w:r>
      <w:r w:rsidR="00FE212C">
        <w:rPr>
          <w:sz w:val="24"/>
          <w:szCs w:val="24"/>
        </w:rPr>
        <w:t>edits in both terms combined. Either or both courses c</w:t>
      </w:r>
      <w:r>
        <w:rPr>
          <w:sz w:val="24"/>
          <w:szCs w:val="24"/>
        </w:rPr>
        <w:t>an also be combined with an ISP for students who may wish to carry out in-depth independ</w:t>
      </w:r>
      <w:bookmarkStart w:id="0" w:name="_GoBack"/>
      <w:bookmarkEnd w:id="0"/>
      <w:r>
        <w:rPr>
          <w:sz w:val="24"/>
          <w:szCs w:val="24"/>
        </w:rPr>
        <w:t>ent supervised work in relation to one or more of the areas discussed in this workshop</w:t>
      </w:r>
      <w:r w:rsidR="00FE212C">
        <w:rPr>
          <w:sz w:val="24"/>
          <w:szCs w:val="24"/>
        </w:rPr>
        <w:t>, and either or both courses can be repeated</w:t>
      </w:r>
      <w:r>
        <w:rPr>
          <w:sz w:val="24"/>
          <w:szCs w:val="24"/>
        </w:rPr>
        <w:t>.</w:t>
      </w:r>
    </w:p>
    <w:p w:rsidR="00965A3A" w:rsidRDefault="00965A3A">
      <w:pPr>
        <w:rPr>
          <w:sz w:val="24"/>
          <w:szCs w:val="24"/>
        </w:rPr>
      </w:pPr>
    </w:p>
    <w:p w:rsidR="00965A3A" w:rsidRDefault="00965A3A">
      <w:pPr>
        <w:rPr>
          <w:sz w:val="24"/>
          <w:szCs w:val="24"/>
        </w:rPr>
      </w:pPr>
    </w:p>
    <w:p w:rsidR="00965A3A" w:rsidRDefault="00965A3A">
      <w:pPr>
        <w:rPr>
          <w:b/>
          <w:bCs/>
          <w:sz w:val="24"/>
          <w:szCs w:val="24"/>
          <w:u w:val="single"/>
        </w:rPr>
      </w:pPr>
      <w:r>
        <w:rPr>
          <w:b/>
          <w:bCs/>
          <w:sz w:val="24"/>
          <w:szCs w:val="24"/>
          <w:u w:val="single"/>
        </w:rPr>
        <w:t>Pedagogy</w:t>
      </w:r>
    </w:p>
    <w:p w:rsidR="00965A3A" w:rsidRDefault="00965A3A">
      <w:pPr>
        <w:rPr>
          <w:sz w:val="24"/>
          <w:szCs w:val="24"/>
        </w:rPr>
      </w:pPr>
    </w:p>
    <w:p w:rsidR="00965A3A" w:rsidRDefault="00965A3A">
      <w:pPr>
        <w:rPr>
          <w:sz w:val="24"/>
          <w:szCs w:val="24"/>
        </w:rPr>
      </w:pPr>
      <w:r>
        <w:rPr>
          <w:sz w:val="24"/>
          <w:szCs w:val="24"/>
        </w:rPr>
        <w:t xml:space="preserve">This is a workshop course. It does not assume any previous knowledge or background in the field, but </w:t>
      </w:r>
      <w:r w:rsidR="00844F71">
        <w:rPr>
          <w:sz w:val="24"/>
          <w:szCs w:val="24"/>
        </w:rPr>
        <w:t xml:space="preserve">expects that </w:t>
      </w:r>
      <w:r>
        <w:rPr>
          <w:sz w:val="24"/>
          <w:szCs w:val="24"/>
        </w:rPr>
        <w:t xml:space="preserve">students will bring </w:t>
      </w:r>
      <w:r w:rsidR="00FE212C">
        <w:rPr>
          <w:sz w:val="24"/>
          <w:szCs w:val="24"/>
        </w:rPr>
        <w:t xml:space="preserve">the </w:t>
      </w:r>
      <w:r>
        <w:rPr>
          <w:sz w:val="24"/>
          <w:szCs w:val="24"/>
        </w:rPr>
        <w:t xml:space="preserve">keen curiosity, sense of passionate scholarly interest, and investment of self </w:t>
      </w:r>
      <w:r w:rsidR="00844F71">
        <w:rPr>
          <w:sz w:val="24"/>
          <w:szCs w:val="24"/>
        </w:rPr>
        <w:t>in the subject matter of the workshop</w:t>
      </w:r>
      <w:r w:rsidR="00FE212C">
        <w:rPr>
          <w:sz w:val="24"/>
          <w:szCs w:val="24"/>
        </w:rPr>
        <w:t xml:space="preserve">, all of which </w:t>
      </w:r>
      <w:r>
        <w:rPr>
          <w:sz w:val="24"/>
          <w:szCs w:val="24"/>
        </w:rPr>
        <w:t xml:space="preserve">are de rigueur to academic investigations. Participants </w:t>
      </w:r>
      <w:r w:rsidR="007F69C6">
        <w:rPr>
          <w:sz w:val="24"/>
          <w:szCs w:val="24"/>
        </w:rPr>
        <w:t xml:space="preserve">in </w:t>
      </w:r>
      <w:r>
        <w:rPr>
          <w:sz w:val="24"/>
          <w:szCs w:val="24"/>
        </w:rPr>
        <w:t>this class should expect to embrace diverse and interdisciplinary approaches to their learning beyond the conventional lecture format</w:t>
      </w:r>
      <w:r w:rsidR="007F69C6">
        <w:rPr>
          <w:sz w:val="24"/>
          <w:szCs w:val="24"/>
        </w:rPr>
        <w:t>,</w:t>
      </w:r>
      <w:r>
        <w:rPr>
          <w:sz w:val="24"/>
          <w:szCs w:val="24"/>
        </w:rPr>
        <w:t xml:space="preserve"> and to be alive and attentive to the potential scope of legal application</w:t>
      </w:r>
      <w:r w:rsidR="00A93082">
        <w:rPr>
          <w:sz w:val="24"/>
          <w:szCs w:val="24"/>
        </w:rPr>
        <w:t>s</w:t>
      </w:r>
      <w:r>
        <w:rPr>
          <w:sz w:val="24"/>
          <w:szCs w:val="24"/>
        </w:rPr>
        <w:t xml:space="preserve"> through </w:t>
      </w:r>
      <w:r w:rsidR="00A93082">
        <w:rPr>
          <w:sz w:val="24"/>
          <w:szCs w:val="24"/>
        </w:rPr>
        <w:t xml:space="preserve">their </w:t>
      </w:r>
      <w:r>
        <w:rPr>
          <w:sz w:val="24"/>
          <w:szCs w:val="24"/>
        </w:rPr>
        <w:t>engagement</w:t>
      </w:r>
      <w:r w:rsidR="00A93082">
        <w:rPr>
          <w:sz w:val="24"/>
          <w:szCs w:val="24"/>
        </w:rPr>
        <w:t>s</w:t>
      </w:r>
      <w:r>
        <w:rPr>
          <w:sz w:val="24"/>
          <w:szCs w:val="24"/>
        </w:rPr>
        <w:t xml:space="preserve"> with guest speakers and the substantive work they present.</w:t>
      </w:r>
    </w:p>
    <w:p w:rsidR="00965A3A" w:rsidRDefault="00965A3A">
      <w:pPr>
        <w:rPr>
          <w:sz w:val="24"/>
          <w:szCs w:val="24"/>
        </w:rPr>
      </w:pPr>
    </w:p>
    <w:p w:rsidR="00965A3A" w:rsidRDefault="00965A3A">
      <w:pPr>
        <w:rPr>
          <w:b/>
          <w:sz w:val="24"/>
          <w:szCs w:val="24"/>
        </w:rPr>
      </w:pPr>
      <w:r>
        <w:rPr>
          <w:sz w:val="24"/>
          <w:szCs w:val="24"/>
        </w:rPr>
        <w:t>The classroom will be our community for engaging in the discussions</w:t>
      </w:r>
      <w:r w:rsidR="007F69C6">
        <w:rPr>
          <w:sz w:val="24"/>
          <w:szCs w:val="24"/>
        </w:rPr>
        <w:t xml:space="preserve">. Thus </w:t>
      </w:r>
      <w:r>
        <w:rPr>
          <w:sz w:val="24"/>
          <w:szCs w:val="24"/>
        </w:rPr>
        <w:t xml:space="preserve">participation </w:t>
      </w:r>
      <w:r w:rsidR="007F69C6">
        <w:rPr>
          <w:sz w:val="24"/>
          <w:szCs w:val="24"/>
        </w:rPr>
        <w:t xml:space="preserve">in </w:t>
      </w:r>
      <w:r>
        <w:rPr>
          <w:sz w:val="24"/>
          <w:szCs w:val="24"/>
        </w:rPr>
        <w:t xml:space="preserve">the organized </w:t>
      </w:r>
      <w:r w:rsidR="007F69C6">
        <w:rPr>
          <w:sz w:val="24"/>
          <w:szCs w:val="24"/>
        </w:rPr>
        <w:t xml:space="preserve">speaker </w:t>
      </w:r>
      <w:r>
        <w:rPr>
          <w:sz w:val="24"/>
          <w:szCs w:val="24"/>
        </w:rPr>
        <w:t xml:space="preserve">events is expected and is reflected in the course requirements and forms of evaluation. Beyond the scheduled speakers, students may be asked to meet from time to time as a unit (at least once at the beginning of each term). If you have any questions, concerns, or conflicts in scheduling, or simply want to </w:t>
      </w:r>
      <w:r w:rsidR="00FE212C">
        <w:rPr>
          <w:sz w:val="24"/>
          <w:szCs w:val="24"/>
        </w:rPr>
        <w:t xml:space="preserve">get feedback on </w:t>
      </w:r>
      <w:r>
        <w:rPr>
          <w:sz w:val="24"/>
          <w:szCs w:val="24"/>
        </w:rPr>
        <w:t xml:space="preserve">paper ideas, </w:t>
      </w:r>
      <w:r w:rsidRPr="00A43408">
        <w:rPr>
          <w:b/>
          <w:sz w:val="24"/>
          <w:szCs w:val="24"/>
        </w:rPr>
        <w:t xml:space="preserve">the best way to reach </w:t>
      </w:r>
      <w:r w:rsidR="00844F71">
        <w:rPr>
          <w:b/>
          <w:sz w:val="24"/>
          <w:szCs w:val="24"/>
        </w:rPr>
        <w:t xml:space="preserve">faculty </w:t>
      </w:r>
      <w:r w:rsidRPr="00A43408">
        <w:rPr>
          <w:b/>
          <w:sz w:val="24"/>
          <w:szCs w:val="24"/>
        </w:rPr>
        <w:t xml:space="preserve">is by email </w:t>
      </w:r>
      <w:r w:rsidR="003D7DFA">
        <w:rPr>
          <w:b/>
          <w:sz w:val="24"/>
          <w:szCs w:val="24"/>
        </w:rPr>
        <w:t xml:space="preserve">with questions or </w:t>
      </w:r>
      <w:r w:rsidR="00844F71">
        <w:rPr>
          <w:b/>
          <w:sz w:val="24"/>
          <w:szCs w:val="24"/>
        </w:rPr>
        <w:t xml:space="preserve">by making an appointment for a meeting </w:t>
      </w:r>
      <w:r w:rsidRPr="00A43408">
        <w:rPr>
          <w:b/>
          <w:sz w:val="24"/>
          <w:szCs w:val="24"/>
        </w:rPr>
        <w:t xml:space="preserve">during office hours </w:t>
      </w:r>
      <w:r w:rsidR="00844F71">
        <w:rPr>
          <w:b/>
          <w:sz w:val="24"/>
          <w:szCs w:val="24"/>
        </w:rPr>
        <w:t>o</w:t>
      </w:r>
      <w:r w:rsidRPr="00A43408">
        <w:rPr>
          <w:b/>
          <w:sz w:val="24"/>
          <w:szCs w:val="24"/>
        </w:rPr>
        <w:t xml:space="preserve">r </w:t>
      </w:r>
      <w:r w:rsidR="00844F71">
        <w:rPr>
          <w:b/>
          <w:sz w:val="24"/>
          <w:szCs w:val="24"/>
        </w:rPr>
        <w:t xml:space="preserve">at another time that would be </w:t>
      </w:r>
      <w:r w:rsidRPr="00A43408">
        <w:rPr>
          <w:b/>
          <w:sz w:val="24"/>
          <w:szCs w:val="24"/>
        </w:rPr>
        <w:t>mutually convenient.</w:t>
      </w:r>
    </w:p>
    <w:p w:rsidR="00965A3A" w:rsidRDefault="00965A3A">
      <w:pPr>
        <w:rPr>
          <w:sz w:val="24"/>
          <w:szCs w:val="24"/>
        </w:rPr>
        <w:sectPr w:rsidR="00965A3A">
          <w:footerReference w:type="default" r:id="rId11"/>
          <w:type w:val="continuous"/>
          <w:pgSz w:w="12240" w:h="15840"/>
          <w:pgMar w:top="1440" w:right="1440" w:bottom="1632" w:left="1440" w:header="1440" w:footer="900" w:gutter="0"/>
          <w:cols w:space="720"/>
        </w:sectPr>
      </w:pPr>
      <w:r>
        <w:rPr>
          <w:sz w:val="24"/>
          <w:szCs w:val="24"/>
        </w:rPr>
        <w:br w:type="page"/>
      </w:r>
    </w:p>
    <w:p w:rsidR="00965A3A" w:rsidRDefault="00D96CEC">
      <w:pPr>
        <w:rPr>
          <w:b/>
          <w:bCs/>
          <w:sz w:val="24"/>
          <w:szCs w:val="24"/>
          <w:u w:val="single"/>
        </w:rPr>
      </w:pPr>
      <w:r>
        <w:rPr>
          <w:b/>
          <w:bCs/>
          <w:sz w:val="24"/>
          <w:szCs w:val="24"/>
          <w:u w:val="single"/>
        </w:rPr>
        <w:lastRenderedPageBreak/>
        <w:t xml:space="preserve">Evaluation Format: </w:t>
      </w:r>
      <w:r w:rsidR="00965A3A">
        <w:rPr>
          <w:b/>
          <w:bCs/>
          <w:sz w:val="24"/>
          <w:szCs w:val="24"/>
          <w:u w:val="single"/>
        </w:rPr>
        <w:t>Students will</w:t>
      </w:r>
      <w:r w:rsidR="00965A3A">
        <w:rPr>
          <w:b/>
          <w:bCs/>
          <w:sz w:val="24"/>
          <w:szCs w:val="24"/>
        </w:rPr>
        <w:t xml:space="preserve"> — </w:t>
      </w:r>
    </w:p>
    <w:p w:rsidR="00965A3A" w:rsidRDefault="00965A3A">
      <w:pPr>
        <w:rPr>
          <w:sz w:val="24"/>
          <w:szCs w:val="24"/>
        </w:rPr>
      </w:pPr>
    </w:p>
    <w:p w:rsidR="00965A3A" w:rsidRDefault="00965A3A">
      <w:pPr>
        <w:rPr>
          <w:sz w:val="24"/>
          <w:szCs w:val="24"/>
        </w:rPr>
        <w:sectPr w:rsidR="00965A3A">
          <w:footerReference w:type="default" r:id="rId12"/>
          <w:type w:val="continuous"/>
          <w:pgSz w:w="12240" w:h="15840"/>
          <w:pgMar w:top="1440" w:right="1440" w:bottom="1902" w:left="1440" w:header="1440" w:footer="1170" w:gutter="0"/>
          <w:cols w:space="720"/>
        </w:sectPr>
      </w:pPr>
    </w:p>
    <w:p w:rsidR="00965A3A" w:rsidRDefault="00965A3A" w:rsidP="000A185D">
      <w:pPr>
        <w:pStyle w:val="level1"/>
        <w:numPr>
          <w:ilvl w:val="0"/>
          <w:numId w:val="1"/>
        </w:numPr>
        <w:tabs>
          <w:tab w:val="clear" w:pos="360"/>
        </w:tabs>
        <w:ind w:left="720"/>
        <w:jc w:val="left"/>
      </w:pPr>
      <w:r>
        <w:lastRenderedPageBreak/>
        <w:t xml:space="preserve">Attend all the speaker events (4/term or </w:t>
      </w:r>
      <w:r w:rsidR="000A2839">
        <w:t>minimum of 7</w:t>
      </w:r>
      <w:r>
        <w:t xml:space="preserve"> for the full year);</w:t>
      </w:r>
      <w:r>
        <w:tab/>
      </w:r>
    </w:p>
    <w:p w:rsidR="00965A3A" w:rsidRDefault="00965A3A" w:rsidP="000A185D">
      <w:pPr>
        <w:pStyle w:val="level1"/>
        <w:numPr>
          <w:ilvl w:val="0"/>
          <w:numId w:val="1"/>
        </w:numPr>
        <w:tabs>
          <w:tab w:val="clear" w:pos="360"/>
        </w:tabs>
        <w:ind w:left="720"/>
        <w:jc w:val="left"/>
      </w:pPr>
      <w:r>
        <w:t xml:space="preserve">Prepare by completing advance reading for </w:t>
      </w:r>
      <w:r w:rsidR="000173FA">
        <w:t xml:space="preserve">each lecture </w:t>
      </w:r>
      <w:r w:rsidR="00844F71">
        <w:t xml:space="preserve">in </w:t>
      </w:r>
      <w:r>
        <w:t>each term</w:t>
      </w:r>
      <w:r w:rsidR="00844F71">
        <w:t>;</w:t>
      </w:r>
      <w:r>
        <w:tab/>
      </w:r>
    </w:p>
    <w:p w:rsidR="00965A3A" w:rsidRDefault="00965A3A" w:rsidP="000A185D">
      <w:pPr>
        <w:pStyle w:val="level1"/>
        <w:numPr>
          <w:ilvl w:val="0"/>
          <w:numId w:val="1"/>
        </w:numPr>
        <w:tabs>
          <w:tab w:val="clear" w:pos="360"/>
        </w:tabs>
        <w:ind w:left="720"/>
        <w:jc w:val="left"/>
      </w:pPr>
      <w:r>
        <w:t xml:space="preserve">Prepare two advance questions for </w:t>
      </w:r>
      <w:r w:rsidR="000173FA">
        <w:t>each s</w:t>
      </w:r>
      <w:r>
        <w:t>peaker in that term</w:t>
      </w:r>
      <w:r w:rsidR="00844F71">
        <w:t xml:space="preserve">, plus </w:t>
      </w:r>
      <w:r>
        <w:t>1</w:t>
      </w:r>
      <w:r w:rsidR="00844F71">
        <w:t xml:space="preserve"> to 2</w:t>
      </w:r>
      <w:r>
        <w:t xml:space="preserve"> pages of briefing notes after each session</w:t>
      </w:r>
      <w:r w:rsidR="00844F71">
        <w:t xml:space="preserve"> (for a combined </w:t>
      </w:r>
      <w:r>
        <w:t>60% of course credit);</w:t>
      </w:r>
      <w:r>
        <w:tab/>
      </w:r>
    </w:p>
    <w:p w:rsidR="00965A3A" w:rsidRDefault="00965A3A" w:rsidP="000A185D">
      <w:pPr>
        <w:pStyle w:val="level1"/>
        <w:numPr>
          <w:ilvl w:val="0"/>
          <w:numId w:val="1"/>
        </w:numPr>
        <w:tabs>
          <w:tab w:val="clear" w:pos="360"/>
        </w:tabs>
        <w:ind w:left="720"/>
        <w:jc w:val="left"/>
      </w:pPr>
      <w:r>
        <w:t>Participate in the</w:t>
      </w:r>
      <w:r w:rsidR="000173FA">
        <w:t xml:space="preserve"> discussion at each lecture </w:t>
      </w:r>
      <w:r>
        <w:t>(</w:t>
      </w:r>
      <w:r w:rsidR="00D1774F">
        <w:t xml:space="preserve">if possible; up to </w:t>
      </w:r>
      <w:r>
        <w:t>10% of course credit);</w:t>
      </w:r>
      <w:r>
        <w:tab/>
      </w:r>
    </w:p>
    <w:p w:rsidR="00965A3A" w:rsidRDefault="00965A3A" w:rsidP="000A185D">
      <w:pPr>
        <w:pStyle w:val="level1"/>
        <w:numPr>
          <w:ilvl w:val="0"/>
          <w:numId w:val="1"/>
        </w:numPr>
        <w:tabs>
          <w:tab w:val="clear" w:pos="360"/>
        </w:tabs>
        <w:ind w:left="720"/>
        <w:jc w:val="left"/>
      </w:pPr>
      <w:r>
        <w:t>Write and submit a short term paper (approx. 10-12 pages</w:t>
      </w:r>
      <w:r w:rsidR="00844F71">
        <w:t>)</w:t>
      </w:r>
      <w:r>
        <w:t xml:space="preserve"> on a topic </w:t>
      </w:r>
      <w:r w:rsidR="00844F71">
        <w:t xml:space="preserve">broadly </w:t>
      </w:r>
      <w:r>
        <w:t>relate</w:t>
      </w:r>
      <w:r w:rsidR="00844F71">
        <w:t xml:space="preserve">d </w:t>
      </w:r>
      <w:r>
        <w:t>to any one of the speaker events</w:t>
      </w:r>
      <w:r w:rsidR="000A2839">
        <w:t xml:space="preserve"> (</w:t>
      </w:r>
      <w:r>
        <w:t>30% of course credit).</w:t>
      </w:r>
      <w:r>
        <w:tab/>
      </w:r>
    </w:p>
    <w:p w:rsidR="00965A3A" w:rsidRDefault="00965A3A" w:rsidP="000A185D">
      <w:pPr>
        <w:numPr>
          <w:ilvl w:val="12"/>
          <w:numId w:val="0"/>
        </w:numPr>
        <w:rPr>
          <w:sz w:val="24"/>
          <w:szCs w:val="24"/>
        </w:rPr>
      </w:pPr>
    </w:p>
    <w:p w:rsidR="00965A3A" w:rsidRDefault="00965A3A" w:rsidP="000A185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4"/>
          <w:szCs w:val="24"/>
        </w:rPr>
      </w:pPr>
      <w:r>
        <w:rPr>
          <w:b/>
          <w:bCs/>
          <w:sz w:val="24"/>
          <w:szCs w:val="24"/>
        </w:rPr>
        <w:t xml:space="preserve">Note: the paper component may be extended by </w:t>
      </w:r>
      <w:r w:rsidR="00A93082">
        <w:rPr>
          <w:b/>
          <w:bCs/>
          <w:sz w:val="24"/>
          <w:szCs w:val="24"/>
        </w:rPr>
        <w:t xml:space="preserve">an </w:t>
      </w:r>
      <w:r>
        <w:rPr>
          <w:b/>
          <w:bCs/>
          <w:sz w:val="24"/>
          <w:szCs w:val="24"/>
        </w:rPr>
        <w:t>ISP</w:t>
      </w:r>
      <w:r w:rsidR="007F69C6">
        <w:rPr>
          <w:b/>
          <w:bCs/>
          <w:sz w:val="24"/>
          <w:szCs w:val="24"/>
        </w:rPr>
        <w:t>,</w:t>
      </w:r>
      <w:r>
        <w:rPr>
          <w:b/>
          <w:bCs/>
          <w:sz w:val="24"/>
          <w:szCs w:val="24"/>
        </w:rPr>
        <w:t xml:space="preserve"> and</w:t>
      </w:r>
      <w:r w:rsidR="007F69C6">
        <w:rPr>
          <w:b/>
          <w:bCs/>
          <w:sz w:val="24"/>
          <w:szCs w:val="24"/>
        </w:rPr>
        <w:t>,</w:t>
      </w:r>
      <w:r>
        <w:rPr>
          <w:b/>
          <w:bCs/>
          <w:sz w:val="24"/>
          <w:szCs w:val="24"/>
        </w:rPr>
        <w:t xml:space="preserve"> if so, may be considered for the substantial paper requirement for graduation from the J.D. program.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evaluation method seeks to allow students di</w:t>
      </w:r>
      <w:r w:rsidR="007F69C6">
        <w:rPr>
          <w:sz w:val="24"/>
          <w:szCs w:val="24"/>
        </w:rPr>
        <w:t xml:space="preserve">verse </w:t>
      </w:r>
      <w:r>
        <w:rPr>
          <w:sz w:val="24"/>
          <w:szCs w:val="24"/>
        </w:rPr>
        <w:t>opportunities to demonstrate their knowledge and engagement with the course content and is described in further detail below.</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I   Attendance at the Scheduled Speaker Events</w:t>
      </w:r>
    </w:p>
    <w:p w:rsidR="00B54BC0"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Students are expected to attend at least 4 of the scheduled sessions per term (or </w:t>
      </w:r>
      <w:r w:rsidR="000A2839">
        <w:rPr>
          <w:sz w:val="24"/>
          <w:szCs w:val="24"/>
        </w:rPr>
        <w:t>7</w:t>
      </w:r>
      <w:r w:rsidR="000A796B">
        <w:rPr>
          <w:sz w:val="24"/>
          <w:szCs w:val="24"/>
        </w:rPr>
        <w:t xml:space="preserve"> </w:t>
      </w:r>
      <w:r>
        <w:rPr>
          <w:sz w:val="24"/>
          <w:szCs w:val="24"/>
        </w:rPr>
        <w:t>if enrolled for the full year</w:t>
      </w:r>
      <w:r w:rsidR="00B54BC0">
        <w:rPr>
          <w:sz w:val="24"/>
          <w:szCs w:val="24"/>
        </w:rPr>
        <w:t>)</w:t>
      </w:r>
      <w:r w:rsidR="000A2839">
        <w:rPr>
          <w:sz w:val="24"/>
          <w:szCs w:val="24"/>
        </w:rPr>
        <w:t xml:space="preserve">, </w:t>
      </w:r>
      <w:r w:rsidR="00B54BC0">
        <w:rPr>
          <w:sz w:val="24"/>
          <w:szCs w:val="24"/>
        </w:rPr>
        <w:t xml:space="preserve">the March 2019 Conference Keynote Lecture, and </w:t>
      </w:r>
      <w:r w:rsidR="000A2839">
        <w:rPr>
          <w:sz w:val="24"/>
          <w:szCs w:val="24"/>
        </w:rPr>
        <w:t xml:space="preserve">at least 2 </w:t>
      </w:r>
      <w:r w:rsidR="00844F71">
        <w:rPr>
          <w:sz w:val="24"/>
          <w:szCs w:val="24"/>
        </w:rPr>
        <w:t xml:space="preserve">speaker events </w:t>
      </w:r>
      <w:r w:rsidR="000A2839">
        <w:rPr>
          <w:sz w:val="24"/>
          <w:szCs w:val="24"/>
        </w:rPr>
        <w:t xml:space="preserve">in the winter term </w:t>
      </w:r>
      <w:r w:rsidR="00844F71">
        <w:rPr>
          <w:sz w:val="24"/>
          <w:szCs w:val="24"/>
        </w:rPr>
        <w:t xml:space="preserve">being </w:t>
      </w:r>
      <w:r w:rsidR="000A2839">
        <w:rPr>
          <w:sz w:val="24"/>
          <w:szCs w:val="24"/>
        </w:rPr>
        <w:t xml:space="preserve">based on speakers outside the </w:t>
      </w:r>
      <w:r w:rsidR="00844F71">
        <w:rPr>
          <w:sz w:val="24"/>
          <w:szCs w:val="24"/>
        </w:rPr>
        <w:t xml:space="preserve">annual FLSQ </w:t>
      </w:r>
      <w:r w:rsidR="000A2839">
        <w:rPr>
          <w:sz w:val="24"/>
          <w:szCs w:val="24"/>
        </w:rPr>
        <w:t>conference</w:t>
      </w:r>
      <w:r>
        <w:rPr>
          <w:sz w:val="24"/>
          <w:szCs w:val="24"/>
        </w:rPr>
        <w:t xml:space="preserve">. </w:t>
      </w:r>
    </w:p>
    <w:p w:rsidR="00B54BC0" w:rsidRDefault="00B54BC0"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B54BC0">
        <w:rPr>
          <w:b/>
          <w:sz w:val="24"/>
          <w:szCs w:val="24"/>
        </w:rPr>
        <w:t xml:space="preserve">If you are unable to </w:t>
      </w:r>
      <w:r w:rsidR="000A2839" w:rsidRPr="00B54BC0">
        <w:rPr>
          <w:b/>
          <w:sz w:val="24"/>
          <w:szCs w:val="24"/>
        </w:rPr>
        <w:t xml:space="preserve">attend </w:t>
      </w:r>
      <w:r w:rsidRPr="00B54BC0">
        <w:rPr>
          <w:b/>
          <w:sz w:val="24"/>
          <w:szCs w:val="24"/>
        </w:rPr>
        <w:t>any of the organized speaker</w:t>
      </w:r>
      <w:r w:rsidR="00844F71" w:rsidRPr="00B54BC0">
        <w:rPr>
          <w:b/>
          <w:sz w:val="24"/>
          <w:szCs w:val="24"/>
        </w:rPr>
        <w:t xml:space="preserve"> event</w:t>
      </w:r>
      <w:r w:rsidRPr="00B54BC0">
        <w:rPr>
          <w:b/>
          <w:sz w:val="24"/>
          <w:szCs w:val="24"/>
        </w:rPr>
        <w:t>s</w:t>
      </w:r>
      <w:r>
        <w:rPr>
          <w:sz w:val="24"/>
          <w:szCs w:val="24"/>
        </w:rPr>
        <w:t xml:space="preserve">, </w:t>
      </w:r>
      <w:r w:rsidR="000A2839">
        <w:rPr>
          <w:sz w:val="24"/>
          <w:szCs w:val="24"/>
        </w:rPr>
        <w:t xml:space="preserve">you may </w:t>
      </w:r>
      <w:r>
        <w:rPr>
          <w:sz w:val="24"/>
          <w:szCs w:val="24"/>
        </w:rPr>
        <w:t xml:space="preserve">with prior permission of either instructor </w:t>
      </w:r>
      <w:r w:rsidR="00B54BC0" w:rsidRPr="00B54BC0">
        <w:rPr>
          <w:b/>
          <w:sz w:val="24"/>
          <w:szCs w:val="24"/>
        </w:rPr>
        <w:t>(1)</w:t>
      </w:r>
      <w:r w:rsidR="00B54BC0">
        <w:rPr>
          <w:sz w:val="24"/>
          <w:szCs w:val="24"/>
        </w:rPr>
        <w:t xml:space="preserve"> substitute any of the panels from the FLSQ International Women’s Day conference in March 2019 for </w:t>
      </w:r>
      <w:r w:rsidR="007F69C6">
        <w:rPr>
          <w:sz w:val="24"/>
          <w:szCs w:val="24"/>
        </w:rPr>
        <w:t>the missed speaker</w:t>
      </w:r>
      <w:r w:rsidR="00B54BC0">
        <w:rPr>
          <w:sz w:val="24"/>
          <w:szCs w:val="24"/>
        </w:rPr>
        <w:t xml:space="preserve">. Each panel in its entirety counts as a separate speaker </w:t>
      </w:r>
      <w:r>
        <w:rPr>
          <w:sz w:val="24"/>
          <w:szCs w:val="24"/>
        </w:rPr>
        <w:t xml:space="preserve">for purposes of </w:t>
      </w:r>
      <w:r w:rsidR="007F69C6">
        <w:rPr>
          <w:sz w:val="24"/>
          <w:szCs w:val="24"/>
        </w:rPr>
        <w:t xml:space="preserve">general course requirements, </w:t>
      </w:r>
      <w:r>
        <w:rPr>
          <w:sz w:val="24"/>
          <w:szCs w:val="24"/>
        </w:rPr>
        <w:t>advance reading</w:t>
      </w:r>
      <w:r w:rsidR="007F69C6">
        <w:rPr>
          <w:sz w:val="24"/>
          <w:szCs w:val="24"/>
        </w:rPr>
        <w:t>,</w:t>
      </w:r>
      <w:r>
        <w:rPr>
          <w:sz w:val="24"/>
          <w:szCs w:val="24"/>
        </w:rPr>
        <w:t xml:space="preserve"> and sets of briefing notes. If </w:t>
      </w:r>
      <w:r w:rsidR="00844F71">
        <w:rPr>
          <w:sz w:val="24"/>
          <w:szCs w:val="24"/>
        </w:rPr>
        <w:t>for schedul</w:t>
      </w:r>
      <w:r w:rsidR="00D1774F">
        <w:rPr>
          <w:sz w:val="24"/>
          <w:szCs w:val="24"/>
        </w:rPr>
        <w:t xml:space="preserve">ing </w:t>
      </w:r>
      <w:r w:rsidR="00844F71">
        <w:rPr>
          <w:sz w:val="24"/>
          <w:szCs w:val="24"/>
        </w:rPr>
        <w:t xml:space="preserve">reasons </w:t>
      </w:r>
      <w:r>
        <w:rPr>
          <w:sz w:val="24"/>
          <w:szCs w:val="24"/>
        </w:rPr>
        <w:t>that is not a feasible al</w:t>
      </w:r>
      <w:r w:rsidR="00844F71">
        <w:rPr>
          <w:sz w:val="24"/>
          <w:szCs w:val="24"/>
        </w:rPr>
        <w:t>ternative</w:t>
      </w:r>
      <w:r>
        <w:rPr>
          <w:sz w:val="24"/>
          <w:szCs w:val="24"/>
        </w:rPr>
        <w:t xml:space="preserve">, then the student may </w:t>
      </w:r>
      <w:r w:rsidR="00B54BC0" w:rsidRPr="00B54BC0">
        <w:rPr>
          <w:b/>
          <w:sz w:val="24"/>
          <w:szCs w:val="24"/>
        </w:rPr>
        <w:t>(2)</w:t>
      </w:r>
      <w:r w:rsidR="00B54BC0">
        <w:rPr>
          <w:sz w:val="24"/>
          <w:szCs w:val="24"/>
        </w:rPr>
        <w:t xml:space="preserve"> </w:t>
      </w:r>
      <w:r>
        <w:rPr>
          <w:sz w:val="24"/>
          <w:szCs w:val="24"/>
        </w:rPr>
        <w:t xml:space="preserve">select an appropriate speaker event from university or community offerings, </w:t>
      </w:r>
      <w:r w:rsidR="00844F71">
        <w:rPr>
          <w:sz w:val="24"/>
          <w:szCs w:val="24"/>
        </w:rPr>
        <w:t xml:space="preserve">in Kingston or elsewhere, </w:t>
      </w:r>
      <w:r>
        <w:rPr>
          <w:sz w:val="24"/>
          <w:szCs w:val="24"/>
        </w:rPr>
        <w:t>and treat that as a substitute speaker</w:t>
      </w:r>
      <w:r w:rsidR="007F69C6">
        <w:rPr>
          <w:sz w:val="24"/>
          <w:szCs w:val="24"/>
        </w:rPr>
        <w:t xml:space="preserve"> with </w:t>
      </w:r>
      <w:r w:rsidR="00B54BC0">
        <w:rPr>
          <w:sz w:val="24"/>
          <w:szCs w:val="24"/>
        </w:rPr>
        <w:t xml:space="preserve">advance </w:t>
      </w:r>
      <w:r w:rsidR="007F69C6">
        <w:rPr>
          <w:sz w:val="24"/>
          <w:szCs w:val="24"/>
        </w:rPr>
        <w:t>permission of one of the course instructors</w:t>
      </w:r>
      <w:r>
        <w:rPr>
          <w:sz w:val="24"/>
          <w:szCs w:val="24"/>
        </w:rPr>
        <w:t>.</w:t>
      </w:r>
    </w:p>
    <w:p w:rsidR="00844F71" w:rsidRDefault="00844F7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965A3A" w:rsidRPr="00844F71" w:rsidRDefault="00965A3A" w:rsidP="00844F71">
      <w:pPr>
        <w:rPr>
          <w:b/>
          <w:sz w:val="24"/>
          <w:szCs w:val="24"/>
        </w:rPr>
      </w:pPr>
      <w:proofErr w:type="gramStart"/>
      <w:r w:rsidRPr="00844F71">
        <w:rPr>
          <w:b/>
          <w:sz w:val="24"/>
          <w:szCs w:val="24"/>
        </w:rPr>
        <w:t>II  Advance</w:t>
      </w:r>
      <w:proofErr w:type="gramEnd"/>
      <w:r w:rsidRPr="00844F71">
        <w:rPr>
          <w:b/>
          <w:sz w:val="24"/>
          <w:szCs w:val="24"/>
        </w:rPr>
        <w:t xml:space="preserve"> Reading, Advance Questions, and Briefing Notes</w:t>
      </w:r>
    </w:p>
    <w:p w:rsidR="00A93082"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advance questions should be electronically submitted by email at least 24 hours in advance of the session to which they pertain. Briefing notes are due t</w:t>
      </w:r>
      <w:r w:rsidR="000173FA">
        <w:rPr>
          <w:sz w:val="24"/>
          <w:szCs w:val="24"/>
        </w:rPr>
        <w:t>wo weeks after the specific lecture</w:t>
      </w:r>
      <w:r>
        <w:rPr>
          <w:sz w:val="24"/>
          <w:szCs w:val="24"/>
        </w:rPr>
        <w:t>/event. Together, these will help to assess students</w:t>
      </w:r>
      <w:r w:rsidR="00D1774F">
        <w:rPr>
          <w:sz w:val="24"/>
          <w:szCs w:val="24"/>
        </w:rPr>
        <w:t>’</w:t>
      </w:r>
      <w:r>
        <w:rPr>
          <w:sz w:val="24"/>
          <w:szCs w:val="24"/>
        </w:rPr>
        <w:t xml:space="preserve"> questions for investigation, post-talk knowledge</w:t>
      </w:r>
      <w:r w:rsidR="00A93082">
        <w:rPr>
          <w:sz w:val="24"/>
          <w:szCs w:val="24"/>
        </w:rPr>
        <w:t xml:space="preserve"> </w:t>
      </w:r>
      <w:r>
        <w:rPr>
          <w:sz w:val="24"/>
          <w:szCs w:val="24"/>
        </w:rPr>
        <w:t>acquisition, comprehension, and reflection</w:t>
      </w:r>
      <w:r w:rsidR="00D1774F">
        <w:rPr>
          <w:sz w:val="24"/>
          <w:szCs w:val="24"/>
        </w:rPr>
        <w:t>s</w:t>
      </w:r>
      <w:r>
        <w:rPr>
          <w:sz w:val="24"/>
          <w:szCs w:val="24"/>
        </w:rPr>
        <w:t xml:space="preserve"> on the materials and speakers to which they have been exposed. The briefing notes should </w:t>
      </w:r>
      <w:r w:rsidR="000A2839">
        <w:rPr>
          <w:sz w:val="24"/>
          <w:szCs w:val="24"/>
        </w:rPr>
        <w:t xml:space="preserve">integrate any description of the readings or talks with a critical reflection of them by the student. </w:t>
      </w:r>
      <w:r>
        <w:rPr>
          <w:sz w:val="24"/>
          <w:szCs w:val="24"/>
        </w:rPr>
        <w:t xml:space="preserve">For </w:t>
      </w:r>
      <w:r w:rsidR="00A93082">
        <w:rPr>
          <w:sz w:val="24"/>
          <w:szCs w:val="24"/>
        </w:rPr>
        <w:t xml:space="preserve">both the 2018 </w:t>
      </w:r>
      <w:r w:rsidR="00D1774F">
        <w:rPr>
          <w:sz w:val="24"/>
          <w:szCs w:val="24"/>
        </w:rPr>
        <w:t xml:space="preserve">fall </w:t>
      </w:r>
      <w:r w:rsidR="00A93082">
        <w:rPr>
          <w:sz w:val="24"/>
          <w:szCs w:val="24"/>
        </w:rPr>
        <w:t xml:space="preserve">and 2019 winter </w:t>
      </w:r>
      <w:r w:rsidR="00D1774F">
        <w:rPr>
          <w:sz w:val="24"/>
          <w:szCs w:val="24"/>
        </w:rPr>
        <w:t xml:space="preserve">term, </w:t>
      </w:r>
      <w:r>
        <w:rPr>
          <w:sz w:val="24"/>
          <w:szCs w:val="24"/>
        </w:rPr>
        <w:t>please send them to Professor</w:t>
      </w:r>
      <w:r w:rsidR="00DF3894">
        <w:rPr>
          <w:sz w:val="24"/>
          <w:szCs w:val="24"/>
        </w:rPr>
        <w:t xml:space="preserve"> Lahey</w:t>
      </w:r>
      <w:r>
        <w:rPr>
          <w:sz w:val="24"/>
          <w:szCs w:val="24"/>
        </w:rPr>
        <w:t xml:space="preserve"> and copy Professor</w:t>
      </w:r>
      <w:r w:rsidR="00DF3894">
        <w:rPr>
          <w:sz w:val="24"/>
          <w:szCs w:val="24"/>
        </w:rPr>
        <w:t xml:space="preserve"> </w:t>
      </w:r>
      <w:proofErr w:type="spellStart"/>
      <w:r w:rsidR="00DF3894">
        <w:rPr>
          <w:sz w:val="24"/>
          <w:szCs w:val="24"/>
        </w:rPr>
        <w:t>Lahey</w:t>
      </w:r>
      <w:r>
        <w:rPr>
          <w:sz w:val="24"/>
          <w:szCs w:val="24"/>
        </w:rPr>
        <w:t>’s</w:t>
      </w:r>
      <w:proofErr w:type="spellEnd"/>
      <w:r>
        <w:rPr>
          <w:sz w:val="24"/>
          <w:szCs w:val="24"/>
        </w:rPr>
        <w:t xml:space="preserve"> </w:t>
      </w:r>
      <w:r w:rsidR="00A93082">
        <w:rPr>
          <w:sz w:val="24"/>
          <w:szCs w:val="24"/>
        </w:rPr>
        <w:t xml:space="preserve">staff </w:t>
      </w:r>
      <w:r>
        <w:rPr>
          <w:sz w:val="24"/>
          <w:szCs w:val="24"/>
        </w:rPr>
        <w:t>assistant, Me</w:t>
      </w:r>
      <w:r w:rsidR="00A93082">
        <w:rPr>
          <w:sz w:val="24"/>
          <w:szCs w:val="24"/>
        </w:rPr>
        <w:t xml:space="preserve">lissa </w:t>
      </w:r>
      <w:proofErr w:type="spellStart"/>
      <w:r w:rsidR="00A93082">
        <w:rPr>
          <w:sz w:val="24"/>
          <w:szCs w:val="24"/>
        </w:rPr>
        <w:t>Howlett</w:t>
      </w:r>
      <w:proofErr w:type="spellEnd"/>
      <w:r w:rsidR="00A93082">
        <w:rPr>
          <w:sz w:val="24"/>
          <w:szCs w:val="24"/>
        </w:rPr>
        <w:t xml:space="preserve"> (</w:t>
      </w:r>
      <w:hyperlink r:id="rId13" w:history="1">
        <w:r w:rsidR="00A93082" w:rsidRPr="00651F1D">
          <w:rPr>
            <w:rStyle w:val="Hyperlink"/>
            <w:sz w:val="24"/>
            <w:szCs w:val="24"/>
          </w:rPr>
          <w:t>Melissa.Howlett@queensu.ca</w:t>
        </w:r>
      </w:hyperlink>
      <w:r>
        <w:rPr>
          <w:sz w:val="24"/>
          <w:szCs w:val="24"/>
        </w:rPr>
        <w:t>)</w:t>
      </w:r>
      <w:r w:rsidR="00A93082">
        <w:rPr>
          <w:sz w:val="24"/>
          <w:szCs w:val="24"/>
        </w:rPr>
        <w:t xml:space="preserve">, and copy Professor </w:t>
      </w:r>
      <w:r w:rsidR="00D1774F">
        <w:rPr>
          <w:sz w:val="24"/>
          <w:szCs w:val="24"/>
        </w:rPr>
        <w:t>Amani</w:t>
      </w:r>
      <w:r w:rsidR="00A93082">
        <w:rPr>
          <w:sz w:val="24"/>
          <w:szCs w:val="24"/>
        </w:rPr>
        <w:t xml:space="preserve"> (whose staff assistant is also Melissa </w:t>
      </w:r>
      <w:proofErr w:type="spellStart"/>
      <w:r w:rsidR="00A93082">
        <w:rPr>
          <w:sz w:val="24"/>
          <w:szCs w:val="24"/>
        </w:rPr>
        <w:t>Howlett</w:t>
      </w:r>
      <w:proofErr w:type="spellEnd"/>
      <w:r w:rsidR="00A93082">
        <w:rPr>
          <w:sz w:val="24"/>
          <w:szCs w:val="24"/>
        </w:rPr>
        <w:t>).</w:t>
      </w:r>
    </w:p>
    <w:p w:rsidR="00A93082" w:rsidRDefault="00A93082"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A93082"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Briefing notes ar</w:t>
      </w:r>
      <w:r w:rsidR="00965A3A">
        <w:rPr>
          <w:sz w:val="24"/>
          <w:szCs w:val="24"/>
        </w:rPr>
        <w:t>e evaluated on a scale of 1 to 10.</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III  Class</w:t>
      </w:r>
      <w:proofErr w:type="gramEnd"/>
      <w:r w:rsidRPr="00DF3894">
        <w:rPr>
          <w:b/>
          <w:sz w:val="24"/>
          <w:szCs w:val="24"/>
        </w:rPr>
        <w:t xml:space="preserve"> Participation</w:t>
      </w:r>
    </w:p>
    <w:p w:rsidR="00D1774F"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Students are expected to attend and actively participate in each session.</w:t>
      </w:r>
    </w:p>
    <w:p w:rsidR="00965A3A" w:rsidRPr="00DF3894" w:rsidRDefault="00965A3A" w:rsidP="00DF3894">
      <w:pPr>
        <w:rPr>
          <w:b/>
          <w:sz w:val="24"/>
          <w:szCs w:val="24"/>
        </w:rPr>
      </w:pPr>
      <w:proofErr w:type="gramStart"/>
      <w:r w:rsidRPr="00DF3894">
        <w:rPr>
          <w:b/>
          <w:sz w:val="24"/>
          <w:szCs w:val="24"/>
        </w:rPr>
        <w:lastRenderedPageBreak/>
        <w:t>IV  Final</w:t>
      </w:r>
      <w:proofErr w:type="gramEnd"/>
      <w:r w:rsidRPr="00DF3894">
        <w:rPr>
          <w:b/>
          <w:sz w:val="24"/>
          <w:szCs w:val="24"/>
        </w:rPr>
        <w:t xml:space="preserve"> Paper</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final paper should be an analytical </w:t>
      </w:r>
      <w:r w:rsidR="00DF3894">
        <w:rPr>
          <w:sz w:val="24"/>
          <w:szCs w:val="24"/>
        </w:rPr>
        <w:t xml:space="preserve">research-based </w:t>
      </w:r>
      <w:r>
        <w:rPr>
          <w:sz w:val="24"/>
          <w:szCs w:val="24"/>
        </w:rPr>
        <w:t>paper, between 10-12 pages in length. We encourage you to pre</w:t>
      </w:r>
      <w:r w:rsidR="00DF3894">
        <w:rPr>
          <w:sz w:val="24"/>
          <w:szCs w:val="24"/>
        </w:rPr>
        <w:t xml:space="preserve">pare a short proposal that outlines </w:t>
      </w:r>
      <w:r w:rsidR="00A93082">
        <w:rPr>
          <w:sz w:val="24"/>
          <w:szCs w:val="24"/>
        </w:rPr>
        <w:t xml:space="preserve">in one paragraph </w:t>
      </w:r>
      <w:r w:rsidR="00DF3894">
        <w:rPr>
          <w:sz w:val="24"/>
          <w:szCs w:val="24"/>
        </w:rPr>
        <w:t>what you want to work on and why</w:t>
      </w:r>
      <w:r w:rsidR="00A93082">
        <w:rPr>
          <w:sz w:val="24"/>
          <w:szCs w:val="24"/>
        </w:rPr>
        <w:t>, and an annotated l</w:t>
      </w:r>
      <w:r w:rsidR="00DF3894">
        <w:rPr>
          <w:sz w:val="24"/>
          <w:szCs w:val="24"/>
        </w:rPr>
        <w:t>ist of 3 to 5 bibliographic sources you have consulted</w:t>
      </w:r>
      <w:r w:rsidR="00A93082">
        <w:rPr>
          <w:sz w:val="24"/>
          <w:szCs w:val="24"/>
        </w:rPr>
        <w:t xml:space="preserve">; the purpose of the annotations is to provide a </w:t>
      </w:r>
      <w:r w:rsidR="00DF3894">
        <w:rPr>
          <w:sz w:val="24"/>
          <w:szCs w:val="24"/>
        </w:rPr>
        <w:t xml:space="preserve">short statement of what </w:t>
      </w:r>
      <w:r w:rsidR="00AA54AF">
        <w:rPr>
          <w:sz w:val="24"/>
          <w:szCs w:val="24"/>
        </w:rPr>
        <w:t xml:space="preserve">use the listed bibliographic sources will be to you in </w:t>
      </w:r>
      <w:r w:rsidR="00DF3894">
        <w:rPr>
          <w:sz w:val="24"/>
          <w:szCs w:val="24"/>
        </w:rPr>
        <w:t>conducting your research (if any!), and why</w:t>
      </w:r>
      <w:r w:rsidR="00AA54AF">
        <w:rPr>
          <w:sz w:val="24"/>
          <w:szCs w:val="24"/>
        </w:rPr>
        <w:t xml:space="preserve"> they are/are not useful</w:t>
      </w:r>
      <w:r w:rsidR="00D1774F">
        <w:rPr>
          <w:sz w:val="24"/>
          <w:szCs w:val="24"/>
        </w:rPr>
        <w:t xml:space="preserve">. </w:t>
      </w:r>
      <w:r>
        <w:rPr>
          <w:sz w:val="24"/>
          <w:szCs w:val="24"/>
        </w:rPr>
        <w:t xml:space="preserve">The earlier you submit </w:t>
      </w:r>
      <w:r w:rsidR="00D1774F">
        <w:rPr>
          <w:sz w:val="24"/>
          <w:szCs w:val="24"/>
        </w:rPr>
        <w:t>this paper proposal</w:t>
      </w:r>
      <w:r>
        <w:rPr>
          <w:sz w:val="24"/>
          <w:szCs w:val="24"/>
        </w:rPr>
        <w:t xml:space="preserve">, the more time you will have to reflect on any feedback. Final paper submissions should be sent electronically to both </w:t>
      </w:r>
      <w:r w:rsidR="00DF3894">
        <w:rPr>
          <w:sz w:val="24"/>
          <w:szCs w:val="24"/>
        </w:rPr>
        <w:t xml:space="preserve">Professor </w:t>
      </w:r>
      <w:proofErr w:type="spellStart"/>
      <w:r w:rsidR="00DF3894">
        <w:rPr>
          <w:sz w:val="24"/>
          <w:szCs w:val="24"/>
        </w:rPr>
        <w:t>Lahey</w:t>
      </w:r>
      <w:proofErr w:type="spellEnd"/>
      <w:r w:rsidR="00DF3894">
        <w:rPr>
          <w:sz w:val="24"/>
          <w:szCs w:val="24"/>
        </w:rPr>
        <w:t xml:space="preserve"> </w:t>
      </w:r>
      <w:r>
        <w:rPr>
          <w:i/>
          <w:iCs/>
          <w:sz w:val="24"/>
          <w:szCs w:val="24"/>
          <w:u w:val="single"/>
        </w:rPr>
        <w:t>and</w:t>
      </w:r>
      <w:r>
        <w:rPr>
          <w:sz w:val="24"/>
          <w:szCs w:val="24"/>
        </w:rPr>
        <w:t xml:space="preserve"> to </w:t>
      </w:r>
      <w:r w:rsidR="00DF3894">
        <w:rPr>
          <w:sz w:val="24"/>
          <w:szCs w:val="24"/>
        </w:rPr>
        <w:t>Me</w:t>
      </w:r>
      <w:r w:rsidR="00AA54AF">
        <w:rPr>
          <w:sz w:val="24"/>
          <w:szCs w:val="24"/>
        </w:rPr>
        <w:t xml:space="preserve">lissa </w:t>
      </w:r>
      <w:r w:rsidR="00DF3894">
        <w:rPr>
          <w:sz w:val="24"/>
          <w:szCs w:val="24"/>
        </w:rPr>
        <w:t>Hamilton</w:t>
      </w:r>
      <w:r w:rsidR="00D1774F">
        <w:rPr>
          <w:sz w:val="24"/>
          <w:szCs w:val="24"/>
        </w:rPr>
        <w:t xml:space="preserve"> in </w:t>
      </w:r>
      <w:r w:rsidR="00AA54AF">
        <w:rPr>
          <w:sz w:val="24"/>
          <w:szCs w:val="24"/>
        </w:rPr>
        <w:t xml:space="preserve">the fall, and to both Professors </w:t>
      </w:r>
      <w:proofErr w:type="spellStart"/>
      <w:r w:rsidR="00AA54AF">
        <w:rPr>
          <w:sz w:val="24"/>
          <w:szCs w:val="24"/>
        </w:rPr>
        <w:t>Lahey</w:t>
      </w:r>
      <w:proofErr w:type="spellEnd"/>
      <w:r w:rsidR="00AA54AF">
        <w:rPr>
          <w:sz w:val="24"/>
          <w:szCs w:val="24"/>
        </w:rPr>
        <w:t xml:space="preserve"> </w:t>
      </w:r>
      <w:r w:rsidR="00AA54AF" w:rsidRPr="00AA54AF">
        <w:rPr>
          <w:i/>
          <w:sz w:val="24"/>
          <w:szCs w:val="24"/>
        </w:rPr>
        <w:t>and</w:t>
      </w:r>
      <w:r w:rsidR="00AA54AF">
        <w:rPr>
          <w:i/>
          <w:sz w:val="24"/>
          <w:szCs w:val="24"/>
        </w:rPr>
        <w:t xml:space="preserve"> </w:t>
      </w:r>
      <w:r w:rsidR="00D1774F" w:rsidRPr="00AA54AF">
        <w:rPr>
          <w:sz w:val="24"/>
          <w:szCs w:val="24"/>
        </w:rPr>
        <w:t>Amani</w:t>
      </w:r>
      <w:r w:rsidR="00D1774F">
        <w:rPr>
          <w:sz w:val="24"/>
          <w:szCs w:val="24"/>
        </w:rPr>
        <w:t xml:space="preserve"> </w:t>
      </w:r>
      <w:r w:rsidR="00D1774F">
        <w:rPr>
          <w:i/>
          <w:sz w:val="24"/>
          <w:szCs w:val="24"/>
          <w:u w:val="single"/>
        </w:rPr>
        <w:t>and</w:t>
      </w:r>
      <w:r w:rsidR="00D1774F">
        <w:rPr>
          <w:sz w:val="24"/>
          <w:szCs w:val="24"/>
        </w:rPr>
        <w:t xml:space="preserve"> to Melissa Howlett in the winter</w:t>
      </w:r>
      <w:r w:rsidR="00DF3894">
        <w:rPr>
          <w:sz w:val="24"/>
          <w:szCs w:val="24"/>
        </w:rPr>
        <w:t>.</w:t>
      </w: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14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All work should be typed in 12 point font, double spaced, on white 8 1/2” x 11” paper, with margins no less than 1 inch each side.</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V</w:t>
      </w:r>
      <w:r>
        <w:rPr>
          <w:b/>
          <w:sz w:val="24"/>
          <w:szCs w:val="24"/>
        </w:rPr>
        <w:tab/>
        <w:t>Due Dates for Final Papers</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F</w:t>
      </w:r>
      <w:r w:rsidR="00965A3A" w:rsidRPr="00FD33B4">
        <w:rPr>
          <w:b/>
          <w:sz w:val="24"/>
          <w:szCs w:val="24"/>
        </w:rPr>
        <w:t>all term:</w:t>
      </w:r>
      <w:r w:rsidR="00C05F3C">
        <w:rPr>
          <w:sz w:val="24"/>
          <w:szCs w:val="24"/>
        </w:rPr>
        <w:t xml:space="preserve"> </w:t>
      </w:r>
      <w:r w:rsidR="00E87282">
        <w:rPr>
          <w:sz w:val="24"/>
          <w:szCs w:val="24"/>
        </w:rPr>
        <w:t xml:space="preserve">Due </w:t>
      </w:r>
      <w:r w:rsidR="00965A3A">
        <w:rPr>
          <w:sz w:val="24"/>
          <w:szCs w:val="24"/>
        </w:rPr>
        <w:t xml:space="preserve">4:30 pm </w:t>
      </w:r>
      <w:r w:rsidR="00DF0D41">
        <w:rPr>
          <w:sz w:val="24"/>
          <w:szCs w:val="24"/>
        </w:rPr>
        <w:t xml:space="preserve">Monday </w:t>
      </w:r>
      <w:r w:rsidR="000C2F01">
        <w:rPr>
          <w:sz w:val="24"/>
          <w:szCs w:val="24"/>
        </w:rPr>
        <w:t>Nov. 2</w:t>
      </w:r>
      <w:r w:rsidR="009366B3">
        <w:rPr>
          <w:sz w:val="24"/>
          <w:szCs w:val="24"/>
        </w:rPr>
        <w:t>6</w:t>
      </w:r>
      <w:r w:rsidR="000C2F01">
        <w:rPr>
          <w:sz w:val="24"/>
          <w:szCs w:val="24"/>
        </w:rPr>
        <w:t xml:space="preserve">, </w:t>
      </w:r>
      <w:r w:rsidR="00965A3A">
        <w:rPr>
          <w:sz w:val="24"/>
          <w:szCs w:val="24"/>
        </w:rPr>
        <w:t>201</w:t>
      </w:r>
      <w:r w:rsidR="009366B3">
        <w:rPr>
          <w:sz w:val="24"/>
          <w:szCs w:val="24"/>
        </w:rPr>
        <w:t>8</w:t>
      </w:r>
      <w:r w:rsidR="00D1774F">
        <w:rPr>
          <w:sz w:val="24"/>
          <w:szCs w:val="24"/>
        </w:rPr>
        <w:t>7</w:t>
      </w:r>
      <w:r w:rsidR="00E87282">
        <w:rPr>
          <w:sz w:val="24"/>
          <w:szCs w:val="24"/>
        </w:rPr>
        <w:t xml:space="preserve">, with </w:t>
      </w:r>
      <w:r w:rsidR="00965A3A">
        <w:rPr>
          <w:sz w:val="24"/>
          <w:szCs w:val="24"/>
        </w:rPr>
        <w:t>an automatic class extension for th</w:t>
      </w:r>
      <w:r w:rsidR="00DE5BF5">
        <w:rPr>
          <w:sz w:val="24"/>
          <w:szCs w:val="24"/>
        </w:rPr>
        <w:t>ose who want it, without notice</w:t>
      </w:r>
      <w:r w:rsidR="00E87282">
        <w:rPr>
          <w:sz w:val="24"/>
          <w:szCs w:val="24"/>
        </w:rPr>
        <w:t xml:space="preserve">, </w:t>
      </w:r>
      <w:r w:rsidR="00965A3A">
        <w:rPr>
          <w:sz w:val="24"/>
          <w:szCs w:val="24"/>
        </w:rPr>
        <w:t>permission</w:t>
      </w:r>
      <w:r w:rsidR="00DE5BF5">
        <w:rPr>
          <w:sz w:val="24"/>
          <w:szCs w:val="24"/>
        </w:rPr>
        <w:t xml:space="preserve"> needed</w:t>
      </w:r>
      <w:r w:rsidR="00E87282">
        <w:rPr>
          <w:sz w:val="24"/>
          <w:szCs w:val="24"/>
        </w:rPr>
        <w:t>, or</w:t>
      </w:r>
      <w:r w:rsidR="00DE5BF5">
        <w:rPr>
          <w:sz w:val="24"/>
          <w:szCs w:val="24"/>
        </w:rPr>
        <w:t xml:space="preserve"> penalty</w:t>
      </w:r>
      <w:r w:rsidR="00965A3A">
        <w:rPr>
          <w:sz w:val="24"/>
          <w:szCs w:val="24"/>
        </w:rPr>
        <w:t xml:space="preserve">, </w:t>
      </w:r>
      <w:r w:rsidR="00DF0D41">
        <w:rPr>
          <w:sz w:val="24"/>
          <w:szCs w:val="24"/>
        </w:rPr>
        <w:t>to</w:t>
      </w:r>
      <w:r w:rsidR="00965A3A">
        <w:rPr>
          <w:sz w:val="24"/>
          <w:szCs w:val="24"/>
        </w:rPr>
        <w:t xml:space="preserve"> </w:t>
      </w:r>
      <w:r w:rsidR="00E87282">
        <w:rPr>
          <w:sz w:val="24"/>
          <w:szCs w:val="24"/>
        </w:rPr>
        <w:t xml:space="preserve">4.30 pm </w:t>
      </w:r>
      <w:r w:rsidR="00DF0D41">
        <w:rPr>
          <w:sz w:val="24"/>
          <w:szCs w:val="24"/>
        </w:rPr>
        <w:t xml:space="preserve">Monday </w:t>
      </w:r>
      <w:r w:rsidR="00965A3A">
        <w:rPr>
          <w:sz w:val="24"/>
          <w:szCs w:val="24"/>
        </w:rPr>
        <w:t xml:space="preserve">Dec. </w:t>
      </w:r>
      <w:r w:rsidR="009366B3">
        <w:rPr>
          <w:sz w:val="24"/>
          <w:szCs w:val="24"/>
        </w:rPr>
        <w:t>3</w:t>
      </w:r>
      <w:r w:rsidR="000C2F01">
        <w:rPr>
          <w:sz w:val="24"/>
          <w:szCs w:val="24"/>
        </w:rPr>
        <w:t>,</w:t>
      </w:r>
      <w:r w:rsidR="00965A3A">
        <w:rPr>
          <w:sz w:val="24"/>
          <w:szCs w:val="24"/>
        </w:rPr>
        <w:t xml:space="preserve"> 201</w:t>
      </w:r>
      <w:r w:rsidR="009366B3">
        <w:rPr>
          <w:sz w:val="24"/>
          <w:szCs w:val="24"/>
        </w:rPr>
        <w:t>8</w:t>
      </w:r>
      <w:r w:rsidR="00965A3A">
        <w:rPr>
          <w:sz w:val="24"/>
          <w:szCs w:val="24"/>
        </w:rPr>
        <w:t>.</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Winter term:</w:t>
      </w:r>
      <w:r w:rsidR="00E87282">
        <w:rPr>
          <w:sz w:val="24"/>
          <w:szCs w:val="24"/>
        </w:rPr>
        <w:t xml:space="preserve"> Due </w:t>
      </w:r>
      <w:r w:rsidRPr="00272303">
        <w:rPr>
          <w:sz w:val="24"/>
          <w:szCs w:val="24"/>
        </w:rPr>
        <w:t xml:space="preserve">4:30 pm Monday </w:t>
      </w:r>
      <w:r w:rsidR="009366B3">
        <w:rPr>
          <w:sz w:val="24"/>
          <w:szCs w:val="24"/>
        </w:rPr>
        <w:t>April 1</w:t>
      </w:r>
      <w:r w:rsidR="00BC045F">
        <w:rPr>
          <w:sz w:val="24"/>
          <w:szCs w:val="24"/>
        </w:rPr>
        <w:t xml:space="preserve">, </w:t>
      </w:r>
      <w:r w:rsidR="00DE5BF5">
        <w:rPr>
          <w:sz w:val="24"/>
          <w:szCs w:val="24"/>
        </w:rPr>
        <w:t>201</w:t>
      </w:r>
      <w:r w:rsidR="009366B3">
        <w:rPr>
          <w:sz w:val="24"/>
          <w:szCs w:val="24"/>
        </w:rPr>
        <w:t>9</w:t>
      </w:r>
      <w:r w:rsidR="00E87282">
        <w:rPr>
          <w:sz w:val="24"/>
          <w:szCs w:val="24"/>
        </w:rPr>
        <w:t xml:space="preserve">, with </w:t>
      </w:r>
      <w:r w:rsidRPr="00272303">
        <w:rPr>
          <w:sz w:val="24"/>
          <w:szCs w:val="24"/>
        </w:rPr>
        <w:t xml:space="preserve">an automatic class extension for those who want it, without </w:t>
      </w:r>
      <w:r w:rsidR="00DE5BF5">
        <w:rPr>
          <w:sz w:val="24"/>
          <w:szCs w:val="24"/>
        </w:rPr>
        <w:t>notice</w:t>
      </w:r>
      <w:r w:rsidR="00E87282">
        <w:rPr>
          <w:sz w:val="24"/>
          <w:szCs w:val="24"/>
        </w:rPr>
        <w:t xml:space="preserve">, permission needed, or </w:t>
      </w:r>
      <w:r w:rsidRPr="00272303">
        <w:rPr>
          <w:sz w:val="24"/>
          <w:szCs w:val="24"/>
        </w:rPr>
        <w:t>penalty</w:t>
      </w:r>
      <w:r w:rsidR="00DE5BF5">
        <w:rPr>
          <w:sz w:val="24"/>
          <w:szCs w:val="24"/>
        </w:rPr>
        <w:t xml:space="preserve">, </w:t>
      </w:r>
      <w:r w:rsidR="007C5E05">
        <w:rPr>
          <w:sz w:val="24"/>
          <w:szCs w:val="24"/>
        </w:rPr>
        <w:t>t</w:t>
      </w:r>
      <w:r w:rsidRPr="00272303">
        <w:rPr>
          <w:sz w:val="24"/>
          <w:szCs w:val="24"/>
        </w:rPr>
        <w:t>o</w:t>
      </w:r>
      <w:r>
        <w:rPr>
          <w:sz w:val="24"/>
          <w:szCs w:val="24"/>
        </w:rPr>
        <w:t xml:space="preserve"> </w:t>
      </w:r>
      <w:r w:rsidR="00E87282">
        <w:rPr>
          <w:sz w:val="24"/>
          <w:szCs w:val="24"/>
        </w:rPr>
        <w:t xml:space="preserve">4.30 pm </w:t>
      </w:r>
      <w:r w:rsidR="009366B3">
        <w:rPr>
          <w:sz w:val="24"/>
          <w:szCs w:val="24"/>
        </w:rPr>
        <w:t>Monday, April 8</w:t>
      </w:r>
      <w:r w:rsidRPr="00272303">
        <w:rPr>
          <w:sz w:val="24"/>
          <w:szCs w:val="24"/>
        </w:rPr>
        <w:t>, 201</w:t>
      </w:r>
      <w:r w:rsidR="009366B3">
        <w:rPr>
          <w:sz w:val="24"/>
          <w:szCs w:val="24"/>
        </w:rPr>
        <w:t>9</w:t>
      </w:r>
      <w:r w:rsidRPr="00272303">
        <w:rPr>
          <w:sz w:val="24"/>
          <w:szCs w:val="24"/>
        </w:rPr>
        <w:t>.</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rPr>
        <w:t>VI</w:t>
      </w:r>
      <w:r>
        <w:rPr>
          <w:b/>
          <w:bCs/>
          <w:sz w:val="24"/>
          <w:szCs w:val="24"/>
        </w:rPr>
        <w:tab/>
        <w:t xml:space="preserve">Scheduling Details </w:t>
      </w:r>
    </w:p>
    <w:p w:rsidR="00A1639B"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workshop speakers will be scheduled for the regular visitor slots on Mondays and Fridays, which run from 1 to 2:30 pm. If other meetings are needed, they will be scheduled around everyone’s class and other commitments. Speaker dates and locations are listed on the FLSQ website. Please check the FLSQ website from time to time for updates on speakers and any changes to the schedule: </w:t>
      </w:r>
      <w:hyperlink r:id="rId14" w:history="1">
        <w:r w:rsidR="00A1639B" w:rsidRPr="00651F1D">
          <w:rPr>
            <w:rStyle w:val="Hyperlink"/>
            <w:sz w:val="24"/>
            <w:szCs w:val="24"/>
          </w:rPr>
          <w:t>https://femlaw.queensu.ca/flsq-speakers</w:t>
        </w:r>
      </w:hyperlink>
      <w:r w:rsidR="00A1639B">
        <w:rPr>
          <w:sz w:val="24"/>
          <w:szCs w:val="24"/>
        </w:rPr>
        <w:t xml:space="preserve">. </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We will hold an introductory meet and greet session </w:t>
      </w:r>
      <w:r w:rsidR="00272303">
        <w:rPr>
          <w:sz w:val="24"/>
          <w:szCs w:val="24"/>
        </w:rPr>
        <w:t xml:space="preserve">for Law 692 </w:t>
      </w:r>
      <w:r>
        <w:rPr>
          <w:sz w:val="24"/>
          <w:szCs w:val="24"/>
        </w:rPr>
        <w:t xml:space="preserve">on </w:t>
      </w:r>
      <w:r w:rsidRPr="003864A0">
        <w:rPr>
          <w:b/>
          <w:sz w:val="24"/>
          <w:szCs w:val="24"/>
        </w:rPr>
        <w:t xml:space="preserve">Monday September </w:t>
      </w:r>
      <w:r w:rsidR="00BC045F">
        <w:rPr>
          <w:b/>
          <w:sz w:val="24"/>
          <w:szCs w:val="24"/>
        </w:rPr>
        <w:t>1</w:t>
      </w:r>
      <w:r w:rsidR="009366B3">
        <w:rPr>
          <w:b/>
          <w:sz w:val="24"/>
          <w:szCs w:val="24"/>
        </w:rPr>
        <w:t>0</w:t>
      </w:r>
      <w:r w:rsidRPr="003864A0">
        <w:rPr>
          <w:b/>
          <w:sz w:val="24"/>
          <w:szCs w:val="24"/>
        </w:rPr>
        <w:t>,</w:t>
      </w:r>
      <w:r>
        <w:rPr>
          <w:sz w:val="24"/>
          <w:szCs w:val="24"/>
        </w:rPr>
        <w:t xml:space="preserve"> </w:t>
      </w:r>
      <w:r w:rsidRPr="003864A0">
        <w:rPr>
          <w:b/>
          <w:sz w:val="24"/>
          <w:szCs w:val="24"/>
        </w:rPr>
        <w:t>201</w:t>
      </w:r>
      <w:r w:rsidR="009366B3">
        <w:rPr>
          <w:b/>
          <w:sz w:val="24"/>
          <w:szCs w:val="24"/>
        </w:rPr>
        <w:t>8</w:t>
      </w:r>
      <w:r w:rsidR="00272303">
        <w:rPr>
          <w:sz w:val="24"/>
          <w:szCs w:val="24"/>
        </w:rPr>
        <w:t xml:space="preserve"> from </w:t>
      </w:r>
      <w:r w:rsidR="00BC045F">
        <w:rPr>
          <w:sz w:val="24"/>
          <w:szCs w:val="24"/>
        </w:rPr>
        <w:t xml:space="preserve">1 to 2 </w:t>
      </w:r>
      <w:r w:rsidR="00272303">
        <w:rPr>
          <w:sz w:val="24"/>
          <w:szCs w:val="24"/>
        </w:rPr>
        <w:t xml:space="preserve">pm </w:t>
      </w:r>
      <w:r w:rsidR="00BC045F">
        <w:rPr>
          <w:sz w:val="24"/>
          <w:szCs w:val="24"/>
        </w:rPr>
        <w:t xml:space="preserve">(Law, room 515) </w:t>
      </w:r>
      <w:r w:rsidR="00272303">
        <w:rPr>
          <w:sz w:val="24"/>
          <w:szCs w:val="24"/>
        </w:rPr>
        <w:t xml:space="preserve">and for Law 693 on </w:t>
      </w:r>
      <w:r w:rsidR="00272303" w:rsidRPr="003864A0">
        <w:rPr>
          <w:b/>
          <w:sz w:val="24"/>
          <w:szCs w:val="24"/>
        </w:rPr>
        <w:t xml:space="preserve">Monday January </w:t>
      </w:r>
      <w:r w:rsidR="009366B3">
        <w:rPr>
          <w:b/>
          <w:sz w:val="24"/>
          <w:szCs w:val="24"/>
        </w:rPr>
        <w:t>7</w:t>
      </w:r>
      <w:r w:rsidR="00272303" w:rsidRPr="003864A0">
        <w:rPr>
          <w:b/>
          <w:sz w:val="24"/>
          <w:szCs w:val="24"/>
        </w:rPr>
        <w:t>, 201</w:t>
      </w:r>
      <w:r w:rsidR="009366B3">
        <w:rPr>
          <w:b/>
          <w:sz w:val="24"/>
          <w:szCs w:val="24"/>
        </w:rPr>
        <w:t>9</w:t>
      </w:r>
      <w:r w:rsidR="00272303">
        <w:rPr>
          <w:sz w:val="24"/>
          <w:szCs w:val="24"/>
        </w:rPr>
        <w:t xml:space="preserve"> from 1:00-2:00</w:t>
      </w:r>
      <w:r w:rsidR="007F69C6">
        <w:rPr>
          <w:sz w:val="24"/>
          <w:szCs w:val="24"/>
        </w:rPr>
        <w:t xml:space="preserve"> </w:t>
      </w:r>
      <w:r w:rsidR="00272303">
        <w:rPr>
          <w:sz w:val="24"/>
          <w:szCs w:val="24"/>
        </w:rPr>
        <w:t>pm</w:t>
      </w:r>
      <w:r w:rsidR="00A1639B">
        <w:rPr>
          <w:sz w:val="24"/>
          <w:szCs w:val="24"/>
        </w:rPr>
        <w:t xml:space="preserve"> (Law, room 515)</w:t>
      </w:r>
      <w:r w:rsidR="00272303">
        <w:rPr>
          <w:sz w:val="24"/>
          <w:szCs w:val="24"/>
        </w:rPr>
        <w:t xml:space="preserve">. A quick reference of </w:t>
      </w:r>
      <w:r w:rsidR="009366B3">
        <w:rPr>
          <w:sz w:val="24"/>
          <w:szCs w:val="24"/>
        </w:rPr>
        <w:t xml:space="preserve">fall and winter </w:t>
      </w:r>
      <w:r w:rsidR="007C5E05">
        <w:rPr>
          <w:sz w:val="24"/>
          <w:szCs w:val="24"/>
        </w:rPr>
        <w:t xml:space="preserve">term </w:t>
      </w:r>
      <w:r w:rsidR="00272303">
        <w:rPr>
          <w:sz w:val="24"/>
          <w:szCs w:val="24"/>
        </w:rPr>
        <w:t>speakers by dates is noted below</w:t>
      </w:r>
      <w:r w:rsidR="007C5E05">
        <w:rPr>
          <w:sz w:val="24"/>
          <w:szCs w:val="24"/>
        </w:rPr>
        <w:t xml:space="preserve">, along with the FLSQ </w:t>
      </w:r>
      <w:r w:rsidR="00A1639B">
        <w:rPr>
          <w:sz w:val="24"/>
          <w:szCs w:val="24"/>
        </w:rPr>
        <w:t xml:space="preserve">March </w:t>
      </w:r>
      <w:r w:rsidR="007C5E05">
        <w:rPr>
          <w:sz w:val="24"/>
          <w:szCs w:val="24"/>
        </w:rPr>
        <w:t>201</w:t>
      </w:r>
      <w:r w:rsidR="009366B3">
        <w:rPr>
          <w:sz w:val="24"/>
          <w:szCs w:val="24"/>
        </w:rPr>
        <w:t>9</w:t>
      </w:r>
      <w:r w:rsidR="007C5E05">
        <w:rPr>
          <w:sz w:val="24"/>
          <w:szCs w:val="24"/>
        </w:rPr>
        <w:t xml:space="preserve"> conference dates</w:t>
      </w:r>
      <w:r w:rsidR="00272303">
        <w:rPr>
          <w:sz w:val="24"/>
          <w:szCs w:val="24"/>
        </w:rPr>
        <w:t xml:space="preserve">. Abstracts for </w:t>
      </w:r>
      <w:r w:rsidR="00A1639B">
        <w:rPr>
          <w:sz w:val="24"/>
          <w:szCs w:val="24"/>
        </w:rPr>
        <w:t xml:space="preserve">lectures </w:t>
      </w:r>
      <w:r w:rsidR="00272303">
        <w:rPr>
          <w:sz w:val="24"/>
          <w:szCs w:val="24"/>
        </w:rPr>
        <w:t xml:space="preserve">and bios for </w:t>
      </w:r>
      <w:r w:rsidR="00BC045F">
        <w:rPr>
          <w:sz w:val="24"/>
          <w:szCs w:val="24"/>
        </w:rPr>
        <w:t xml:space="preserve">term-time and conference </w:t>
      </w:r>
      <w:r w:rsidR="00272303">
        <w:rPr>
          <w:sz w:val="24"/>
          <w:szCs w:val="24"/>
        </w:rPr>
        <w:t>speakers will be posted on the webpage as they become available.</w:t>
      </w:r>
    </w:p>
    <w:p w:rsidR="00A1639B" w:rsidRDefault="00A1639B"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366B3" w:rsidRDefault="009366B3" w:rsidP="009366B3">
      <w:pPr>
        <w:pStyle w:val="Default"/>
        <w:rPr>
          <w:color w:val="111215"/>
          <w:sz w:val="28"/>
          <w:szCs w:val="28"/>
        </w:rPr>
      </w:pPr>
      <w:r>
        <w:rPr>
          <w:b/>
          <w:bCs/>
          <w:i/>
          <w:iCs/>
          <w:color w:val="111215"/>
          <w:sz w:val="28"/>
          <w:szCs w:val="28"/>
        </w:rPr>
        <w:t xml:space="preserve">Fall Term 2018 Lectures at a </w:t>
      </w:r>
      <w:r w:rsidR="00A1639B">
        <w:rPr>
          <w:b/>
          <w:bCs/>
          <w:i/>
          <w:iCs/>
          <w:color w:val="111215"/>
          <w:sz w:val="28"/>
          <w:szCs w:val="28"/>
        </w:rPr>
        <w:t xml:space="preserve">(now backward) </w:t>
      </w:r>
      <w:r>
        <w:rPr>
          <w:b/>
          <w:bCs/>
          <w:i/>
          <w:iCs/>
          <w:color w:val="111215"/>
          <w:sz w:val="28"/>
          <w:szCs w:val="28"/>
        </w:rPr>
        <w:t>Glance</w:t>
      </w:r>
      <w:r w:rsidR="00B54BC0">
        <w:rPr>
          <w:b/>
          <w:bCs/>
          <w:i/>
          <w:iCs/>
          <w:color w:val="111215"/>
          <w:sz w:val="28"/>
          <w:szCs w:val="28"/>
        </w:rPr>
        <w:t>:</w:t>
      </w:r>
      <w:r>
        <w:rPr>
          <w:b/>
          <w:bCs/>
          <w:i/>
          <w:iCs/>
          <w:color w:val="111215"/>
          <w:sz w:val="28"/>
          <w:szCs w:val="28"/>
        </w:rPr>
        <w:t xml:space="preserve"> </w:t>
      </w:r>
    </w:p>
    <w:p w:rsidR="00A1639B" w:rsidRDefault="009366B3" w:rsidP="009366B3">
      <w:pPr>
        <w:pStyle w:val="Default"/>
      </w:pPr>
      <w:r w:rsidRPr="00A1639B">
        <w:rPr>
          <w:b/>
          <w:bCs/>
        </w:rPr>
        <w:t xml:space="preserve">Nancy </w:t>
      </w:r>
      <w:proofErr w:type="spellStart"/>
      <w:r w:rsidRPr="00A1639B">
        <w:rPr>
          <w:b/>
          <w:bCs/>
        </w:rPr>
        <w:t>Coldham</w:t>
      </w:r>
      <w:proofErr w:type="spellEnd"/>
      <w:r w:rsidRPr="00A1639B">
        <w:rPr>
          <w:b/>
          <w:bCs/>
        </w:rPr>
        <w:t>, '</w:t>
      </w:r>
      <w:proofErr w:type="gramStart"/>
      <w:r w:rsidRPr="00A1639B">
        <w:rPr>
          <w:b/>
          <w:bCs/>
        </w:rPr>
        <w:t>The</w:t>
      </w:r>
      <w:proofErr w:type="gramEnd"/>
      <w:r w:rsidRPr="00A1639B">
        <w:rPr>
          <w:b/>
          <w:bCs/>
        </w:rPr>
        <w:t xml:space="preserve"> Gendered Politics of the C-Suite: Women in Leadership Positions,' </w:t>
      </w:r>
      <w:r w:rsidRPr="00A1639B">
        <w:t xml:space="preserve">Public Affairs, CG Group; Co-chair, Equal Voice; 2017 Recipient, UN Global Compact Canada Gender Equity Award </w:t>
      </w:r>
    </w:p>
    <w:p w:rsidR="00A1639B" w:rsidRDefault="009366B3" w:rsidP="009366B3">
      <w:pPr>
        <w:pStyle w:val="Default"/>
        <w:rPr>
          <w:i/>
          <w:iCs/>
        </w:rPr>
      </w:pPr>
      <w:r w:rsidRPr="00A1639B">
        <w:t xml:space="preserve">Topic: </w:t>
      </w:r>
      <w:r w:rsidRPr="00A1639B">
        <w:rPr>
          <w:i/>
          <w:iCs/>
        </w:rPr>
        <w:t xml:space="preserve">Women in Leadership and Gender-based Advocacy </w:t>
      </w:r>
    </w:p>
    <w:p w:rsidR="00A1639B" w:rsidRDefault="009366B3" w:rsidP="009366B3">
      <w:pPr>
        <w:pStyle w:val="Default"/>
      </w:pPr>
      <w:r w:rsidRPr="00A1639B">
        <w:t xml:space="preserve">Date: 1-2.30 pm, Monday, October 1, 2018 (lunch provided) </w:t>
      </w:r>
    </w:p>
    <w:p w:rsidR="00C12EF0" w:rsidRDefault="009366B3" w:rsidP="009366B3">
      <w:pPr>
        <w:pStyle w:val="Default"/>
      </w:pPr>
      <w:r w:rsidRPr="00A1639B">
        <w:t>Place: Macdonald Hall (Law building), room 20</w:t>
      </w:r>
      <w:r w:rsidR="00C12EF0">
        <w:t>2</w:t>
      </w:r>
    </w:p>
    <w:p w:rsidR="00C12EF0" w:rsidRDefault="00C12EF0" w:rsidP="009366B3">
      <w:pPr>
        <w:pStyle w:val="Default"/>
      </w:pPr>
    </w:p>
    <w:p w:rsidR="00C12EF0" w:rsidRDefault="00C12EF0" w:rsidP="009366B3">
      <w:pPr>
        <w:pStyle w:val="Default"/>
      </w:pPr>
      <w:r>
        <w:rPr>
          <w:b/>
        </w:rPr>
        <w:t>Erica S. Lawson,</w:t>
      </w:r>
      <w:r>
        <w:t xml:space="preserve"> Professor, Department of Women’s Studies and Feminist research, University of Western Ontario</w:t>
      </w:r>
    </w:p>
    <w:p w:rsidR="00A1639B" w:rsidRDefault="00C12EF0" w:rsidP="009366B3">
      <w:pPr>
        <w:pStyle w:val="Default"/>
        <w:rPr>
          <w:i/>
          <w:iCs/>
          <w:color w:val="auto"/>
        </w:rPr>
      </w:pPr>
      <w:r>
        <w:t xml:space="preserve">Title: </w:t>
      </w:r>
      <w:proofErr w:type="spellStart"/>
      <w:r w:rsidRPr="00A1639B">
        <w:rPr>
          <w:i/>
          <w:iCs/>
          <w:color w:val="auto"/>
        </w:rPr>
        <w:t>Motherwork</w:t>
      </w:r>
      <w:proofErr w:type="spellEnd"/>
      <w:r w:rsidRPr="00A1639B">
        <w:rPr>
          <w:i/>
          <w:iCs/>
          <w:color w:val="auto"/>
        </w:rPr>
        <w:t>, Feminism, and the Pursuit of Justice in Peace Huts: A View from Liberia</w:t>
      </w:r>
    </w:p>
    <w:p w:rsidR="00C12EF0" w:rsidRDefault="00C12EF0" w:rsidP="009366B3">
      <w:pPr>
        <w:pStyle w:val="Default"/>
        <w:rPr>
          <w:color w:val="auto"/>
        </w:rPr>
      </w:pPr>
      <w:r>
        <w:t xml:space="preserve">Date: </w:t>
      </w:r>
      <w:r w:rsidRPr="00A1639B">
        <w:rPr>
          <w:color w:val="auto"/>
        </w:rPr>
        <w:t>1-2.30 pm, Monday, October 15, 2018 (lunch provided)</w:t>
      </w:r>
    </w:p>
    <w:p w:rsidR="00D96CEC" w:rsidRDefault="00C12EF0" w:rsidP="009366B3">
      <w:pPr>
        <w:pStyle w:val="Default"/>
        <w:rPr>
          <w:color w:val="auto"/>
        </w:rPr>
      </w:pPr>
      <w:r>
        <w:rPr>
          <w:color w:val="auto"/>
        </w:rPr>
        <w:t xml:space="preserve">Place: </w:t>
      </w:r>
      <w:r w:rsidRPr="00A1639B">
        <w:rPr>
          <w:color w:val="auto"/>
        </w:rPr>
        <w:t>Macdonald Hall (Law building), room 202</w:t>
      </w:r>
    </w:p>
    <w:p w:rsidR="00C12EF0" w:rsidRDefault="009366B3" w:rsidP="009366B3">
      <w:pPr>
        <w:pStyle w:val="Default"/>
        <w:rPr>
          <w:color w:val="auto"/>
        </w:rPr>
      </w:pPr>
      <w:r w:rsidRPr="00A1639B">
        <w:rPr>
          <w:b/>
          <w:bCs/>
          <w:color w:val="auto"/>
        </w:rPr>
        <w:lastRenderedPageBreak/>
        <w:t xml:space="preserve">Fay Faraday, </w:t>
      </w:r>
      <w:r w:rsidRPr="00A1639B">
        <w:rPr>
          <w:color w:val="auto"/>
        </w:rPr>
        <w:t xml:space="preserve">Professor, </w:t>
      </w:r>
      <w:proofErr w:type="spellStart"/>
      <w:r w:rsidRPr="00A1639B">
        <w:rPr>
          <w:color w:val="auto"/>
        </w:rPr>
        <w:t>Osgoode</w:t>
      </w:r>
      <w:proofErr w:type="spellEnd"/>
      <w:r w:rsidRPr="00A1639B">
        <w:rPr>
          <w:color w:val="auto"/>
        </w:rPr>
        <w:t xml:space="preserve"> Hall Law School, York University; Co-chair, Equal Pay Coalition; Discrimination and Harassment Counsel, Law Society of Ontario </w:t>
      </w:r>
    </w:p>
    <w:p w:rsidR="00C12EF0" w:rsidRDefault="009366B3" w:rsidP="009366B3">
      <w:pPr>
        <w:pStyle w:val="Default"/>
        <w:rPr>
          <w:i/>
          <w:iCs/>
          <w:color w:val="auto"/>
        </w:rPr>
      </w:pPr>
      <w:r w:rsidRPr="00A1639B">
        <w:rPr>
          <w:color w:val="auto"/>
        </w:rPr>
        <w:t xml:space="preserve">Title: </w:t>
      </w:r>
      <w:r w:rsidRPr="00A1639B">
        <w:rPr>
          <w:i/>
          <w:iCs/>
          <w:color w:val="auto"/>
        </w:rPr>
        <w:t xml:space="preserve">Pay Equity Reform in Canada </w:t>
      </w:r>
    </w:p>
    <w:p w:rsidR="00C12EF0" w:rsidRDefault="009366B3" w:rsidP="009366B3">
      <w:pPr>
        <w:pStyle w:val="Default"/>
        <w:rPr>
          <w:color w:val="auto"/>
        </w:rPr>
      </w:pPr>
      <w:r w:rsidRPr="00A1639B">
        <w:rPr>
          <w:color w:val="auto"/>
        </w:rPr>
        <w:t xml:space="preserve">Date: 1-2.30 pm, Monday, October 29, 2018 (lunch provided) </w:t>
      </w:r>
    </w:p>
    <w:p w:rsidR="009366B3" w:rsidRDefault="009366B3" w:rsidP="009366B3">
      <w:pPr>
        <w:pStyle w:val="Default"/>
        <w:rPr>
          <w:color w:val="auto"/>
        </w:rPr>
      </w:pPr>
      <w:r w:rsidRPr="00A1639B">
        <w:rPr>
          <w:color w:val="auto"/>
        </w:rPr>
        <w:t xml:space="preserve">Place: Macdonald Hall (Law building), room 202 </w:t>
      </w:r>
    </w:p>
    <w:p w:rsidR="00C12EF0" w:rsidRPr="00A1639B" w:rsidRDefault="00C12EF0" w:rsidP="009366B3">
      <w:pPr>
        <w:pStyle w:val="Default"/>
        <w:rPr>
          <w:color w:val="auto"/>
        </w:rPr>
      </w:pPr>
    </w:p>
    <w:p w:rsidR="00C12EF0" w:rsidRDefault="009366B3" w:rsidP="009366B3">
      <w:pPr>
        <w:pStyle w:val="Default"/>
        <w:rPr>
          <w:color w:val="auto"/>
        </w:rPr>
      </w:pPr>
      <w:r w:rsidRPr="00A1639B">
        <w:rPr>
          <w:b/>
          <w:bCs/>
          <w:color w:val="auto"/>
        </w:rPr>
        <w:t xml:space="preserve">Martha Friendly, </w:t>
      </w:r>
      <w:r w:rsidRPr="00A1639B">
        <w:rPr>
          <w:color w:val="auto"/>
        </w:rPr>
        <w:t>Founder and Executive Director, Child</w:t>
      </w:r>
      <w:r w:rsidR="00B54BC0">
        <w:rPr>
          <w:color w:val="auto"/>
        </w:rPr>
        <w:t xml:space="preserve"> C</w:t>
      </w:r>
      <w:r w:rsidRPr="00A1639B">
        <w:rPr>
          <w:color w:val="auto"/>
        </w:rPr>
        <w:t xml:space="preserve">are Resource and Research Unit, Toronto; LLD Hons in Research and Activism, Trent University </w:t>
      </w:r>
    </w:p>
    <w:p w:rsidR="00C12EF0" w:rsidRDefault="009366B3" w:rsidP="009366B3">
      <w:pPr>
        <w:pStyle w:val="Default"/>
        <w:rPr>
          <w:i/>
          <w:iCs/>
          <w:color w:val="auto"/>
        </w:rPr>
      </w:pPr>
      <w:r w:rsidRPr="00A1639B">
        <w:rPr>
          <w:color w:val="auto"/>
        </w:rPr>
        <w:t xml:space="preserve">Title: </w:t>
      </w:r>
      <w:r w:rsidRPr="00A1639B">
        <w:rPr>
          <w:i/>
          <w:iCs/>
          <w:color w:val="auto"/>
        </w:rPr>
        <w:t xml:space="preserve">Canada Can't Work Without Good Child Care: Current Progress and Challenges </w:t>
      </w:r>
    </w:p>
    <w:p w:rsidR="00C12EF0" w:rsidRDefault="009366B3" w:rsidP="009366B3">
      <w:pPr>
        <w:pStyle w:val="Default"/>
        <w:rPr>
          <w:color w:val="auto"/>
        </w:rPr>
      </w:pPr>
      <w:r w:rsidRPr="00A1639B">
        <w:rPr>
          <w:color w:val="auto"/>
        </w:rPr>
        <w:t xml:space="preserve">Date: 1-2.30 pm, Friday, November 16, 2018 (lunch provided) </w:t>
      </w:r>
    </w:p>
    <w:p w:rsidR="009366B3" w:rsidRPr="00A1639B" w:rsidRDefault="009366B3" w:rsidP="009366B3">
      <w:pPr>
        <w:pStyle w:val="Default"/>
        <w:rPr>
          <w:color w:val="auto"/>
        </w:rPr>
      </w:pPr>
      <w:r w:rsidRPr="00A1639B">
        <w:rPr>
          <w:color w:val="auto"/>
        </w:rPr>
        <w:t xml:space="preserve">Place: Macdonald Hall (Law building), room 202 </w:t>
      </w:r>
    </w:p>
    <w:p w:rsidR="00470162" w:rsidRPr="00A1639B" w:rsidRDefault="00470162" w:rsidP="009366B3">
      <w:pPr>
        <w:pStyle w:val="Default"/>
        <w:rPr>
          <w:color w:val="auto"/>
        </w:rPr>
      </w:pPr>
    </w:p>
    <w:p w:rsidR="009366B3" w:rsidRPr="00C12EF0" w:rsidRDefault="009366B3" w:rsidP="00C12EF0">
      <w:pPr>
        <w:pStyle w:val="Default"/>
        <w:rPr>
          <w:color w:val="111215"/>
          <w:sz w:val="28"/>
          <w:szCs w:val="28"/>
        </w:rPr>
      </w:pPr>
      <w:r w:rsidRPr="00C12EF0">
        <w:rPr>
          <w:b/>
          <w:bCs/>
          <w:i/>
          <w:iCs/>
          <w:color w:val="111215"/>
          <w:sz w:val="28"/>
          <w:szCs w:val="28"/>
        </w:rPr>
        <w:t>Winter Term 2018 Lectures at a Glance</w:t>
      </w:r>
      <w:r w:rsidR="00B54BC0">
        <w:rPr>
          <w:b/>
          <w:bCs/>
          <w:i/>
          <w:iCs/>
          <w:color w:val="111215"/>
          <w:sz w:val="28"/>
          <w:szCs w:val="28"/>
        </w:rPr>
        <w:t>:</w:t>
      </w:r>
      <w:r w:rsidRPr="00C12EF0">
        <w:rPr>
          <w:b/>
          <w:bCs/>
          <w:i/>
          <w:iCs/>
          <w:color w:val="111215"/>
          <w:sz w:val="28"/>
          <w:szCs w:val="28"/>
        </w:rPr>
        <w:t xml:space="preserve">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b/>
          <w:bCs/>
          <w:sz w:val="24"/>
          <w:szCs w:val="24"/>
        </w:rPr>
        <w:t xml:space="preserve">Martha Jackman, </w:t>
      </w:r>
      <w:r w:rsidRPr="00A1639B">
        <w:rPr>
          <w:sz w:val="24"/>
          <w:szCs w:val="24"/>
        </w:rPr>
        <w:t xml:space="preserve">Professor, French Common Law Program, University of Ottawa; Co-chair, National Association of Women and the Law; Fellow, Royal Society of Canada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Title: </w:t>
      </w:r>
      <w:r w:rsidRPr="00A1639B">
        <w:rPr>
          <w:i/>
          <w:iCs/>
          <w:sz w:val="24"/>
          <w:szCs w:val="24"/>
        </w:rPr>
        <w:t xml:space="preserve">One Step Forward and Two Steps Back: Poverty, the Charter and the Legacy of Gosselin </w:t>
      </w:r>
      <w:r w:rsidRPr="00A1639B">
        <w:rPr>
          <w:sz w:val="24"/>
          <w:szCs w:val="24"/>
        </w:rPr>
        <w:t xml:space="preserve">Date: 1-2.30 pm, Friday, January 18, 2019 (lunch provided)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Place: Macdonald Hall (Law building), room 202 </w:t>
      </w:r>
    </w:p>
    <w:p w:rsidR="00C12EF0" w:rsidRDefault="00C12EF0"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b/>
          <w:bCs/>
          <w:sz w:val="24"/>
          <w:szCs w:val="24"/>
        </w:rPr>
        <w:t xml:space="preserve">Kim Brooks, </w:t>
      </w:r>
      <w:r w:rsidRPr="00A1639B">
        <w:rPr>
          <w:sz w:val="24"/>
          <w:szCs w:val="24"/>
        </w:rPr>
        <w:t xml:space="preserve">Professor, Purdy Crawford Chair in Business Law, and former Dean, </w:t>
      </w:r>
      <w:proofErr w:type="spellStart"/>
      <w:r w:rsidRPr="00A1639B">
        <w:rPr>
          <w:sz w:val="24"/>
          <w:szCs w:val="24"/>
        </w:rPr>
        <w:t>Schulich</w:t>
      </w:r>
      <w:proofErr w:type="spellEnd"/>
      <w:r w:rsidRPr="00A1639B">
        <w:rPr>
          <w:sz w:val="24"/>
          <w:szCs w:val="24"/>
        </w:rPr>
        <w:t xml:space="preserve"> School of Law, Dalhousie University; SSHRC grant, </w:t>
      </w:r>
      <w:r w:rsidRPr="00A1639B">
        <w:rPr>
          <w:i/>
          <w:iCs/>
          <w:sz w:val="24"/>
          <w:szCs w:val="24"/>
        </w:rPr>
        <w:t xml:space="preserve">Experiences of 'Minority' Professionals </w:t>
      </w:r>
      <w:r w:rsidRPr="00A1639B">
        <w:rPr>
          <w:sz w:val="24"/>
          <w:szCs w:val="24"/>
        </w:rPr>
        <w:t xml:space="preserve">Title: </w:t>
      </w:r>
      <w:r w:rsidR="007344BF" w:rsidRPr="007344BF">
        <w:rPr>
          <w:i/>
          <w:sz w:val="24"/>
          <w:szCs w:val="24"/>
        </w:rPr>
        <w:t>The Daily Work of Fitting in as a Marginalized Lawyer</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Date: 1-2.30 pm, Monday, February 11, 2019 (lunch provided)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Place: Macdonald Hall (Law building), room 202 </w:t>
      </w:r>
    </w:p>
    <w:p w:rsidR="00C12EF0" w:rsidRDefault="00C12EF0"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sidRPr="00A1639B">
        <w:rPr>
          <w:b/>
          <w:bCs/>
          <w:sz w:val="24"/>
          <w:szCs w:val="24"/>
        </w:rPr>
        <w:t>Angela Lee</w:t>
      </w:r>
      <w:r w:rsidRPr="00A1639B">
        <w:rPr>
          <w:sz w:val="24"/>
          <w:szCs w:val="24"/>
        </w:rPr>
        <w:t>, PhD program, Faculty of Law, University of Ottawa; Teaches Food Law and Policy T</w:t>
      </w:r>
      <w:r w:rsidR="00C12EF0">
        <w:rPr>
          <w:sz w:val="24"/>
          <w:szCs w:val="24"/>
        </w:rPr>
        <w:t>itle</w:t>
      </w:r>
      <w:r w:rsidRPr="00A1639B">
        <w:rPr>
          <w:sz w:val="24"/>
          <w:szCs w:val="24"/>
        </w:rPr>
        <w:t xml:space="preserve">: </w:t>
      </w:r>
      <w:r w:rsidRPr="00A1639B">
        <w:rPr>
          <w:i/>
          <w:iCs/>
          <w:sz w:val="24"/>
          <w:szCs w:val="24"/>
        </w:rPr>
        <w:t>Why '</w:t>
      </w:r>
      <w:proofErr w:type="spellStart"/>
      <w:r w:rsidRPr="00A1639B">
        <w:rPr>
          <w:i/>
          <w:iCs/>
          <w:sz w:val="24"/>
          <w:szCs w:val="24"/>
        </w:rPr>
        <w:t>Frankenfoods</w:t>
      </w:r>
      <w:proofErr w:type="spellEnd"/>
      <w:r w:rsidRPr="00A1639B">
        <w:rPr>
          <w:i/>
          <w:iCs/>
          <w:sz w:val="24"/>
          <w:szCs w:val="24"/>
        </w:rPr>
        <w:t xml:space="preserve">' Need Feminism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Date: 1-2.30 pm, Friday, March 1, 2019 (lunch provided)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 xml:space="preserve">Place: Macdonald Hall (Law building), room 202 </w:t>
      </w:r>
    </w:p>
    <w:p w:rsidR="00C12EF0" w:rsidRDefault="00C12EF0"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821E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A1639B">
        <w:rPr>
          <w:b/>
          <w:bCs/>
          <w:sz w:val="24"/>
          <w:szCs w:val="24"/>
        </w:rPr>
        <w:t xml:space="preserve">Feminist Legal Studies Queen's International Women's Day Conference -- </w:t>
      </w:r>
      <w:r w:rsidRPr="007344BF">
        <w:rPr>
          <w:b/>
          <w:bCs/>
          <w:i/>
          <w:sz w:val="24"/>
          <w:szCs w:val="24"/>
        </w:rPr>
        <w:t>Gender Equality and Relations of Care: Food, Sustainable Development, and Women's Empowerment</w:t>
      </w:r>
      <w:r w:rsidRPr="00A1639B">
        <w:rPr>
          <w:b/>
          <w:bCs/>
          <w:sz w:val="24"/>
          <w:szCs w:val="24"/>
        </w:rPr>
        <w:t xml:space="preserve"> </w:t>
      </w:r>
    </w:p>
    <w:p w:rsidR="00C12EF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Dates: March 8, 2019</w:t>
      </w:r>
      <w:r w:rsidR="007821E0">
        <w:rPr>
          <w:sz w:val="24"/>
          <w:szCs w:val="24"/>
        </w:rPr>
        <w:t>: noon until 8 pm; March 9, 2019: 8.30 am to 4 pm</w:t>
      </w:r>
    </w:p>
    <w:p w:rsidR="00B54BC0" w:rsidRDefault="009366B3"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639B">
        <w:rPr>
          <w:sz w:val="24"/>
          <w:szCs w:val="24"/>
        </w:rPr>
        <w:t>Place: Policy Studies, room 202 (ground floor of Robert Sutherland Hall, the building immediately to the west of Macdonald Hall (Law building))</w:t>
      </w:r>
    </w:p>
    <w:p w:rsidR="00B54BC0" w:rsidRDefault="00B54BC0" w:rsidP="00C12E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B54BC0" w:rsidRDefault="00B54BC0" w:rsidP="00B54BC0">
      <w:pPr>
        <w:rPr>
          <w:b/>
          <w:bCs/>
          <w:sz w:val="24"/>
          <w:szCs w:val="24"/>
        </w:rPr>
      </w:pPr>
      <w:r w:rsidRPr="00B54BC0">
        <w:rPr>
          <w:b/>
          <w:sz w:val="24"/>
          <w:szCs w:val="24"/>
        </w:rPr>
        <w:t>International Women’s Da</w:t>
      </w:r>
      <w:r>
        <w:rPr>
          <w:b/>
          <w:sz w:val="24"/>
          <w:szCs w:val="24"/>
        </w:rPr>
        <w:t xml:space="preserve">y </w:t>
      </w:r>
      <w:r w:rsidRPr="00B54BC0">
        <w:rPr>
          <w:b/>
          <w:bCs/>
          <w:sz w:val="24"/>
          <w:szCs w:val="24"/>
        </w:rPr>
        <w:t xml:space="preserve">2019 Conference Keynote Lecture/March 8 (1-2.30 pm): </w:t>
      </w:r>
    </w:p>
    <w:p w:rsidR="00B54BC0" w:rsidRDefault="00B54BC0" w:rsidP="00B54BC0">
      <w:pPr>
        <w:rPr>
          <w:sz w:val="24"/>
          <w:szCs w:val="24"/>
        </w:rPr>
      </w:pPr>
      <w:r>
        <w:rPr>
          <w:b/>
          <w:bCs/>
          <w:sz w:val="24"/>
          <w:szCs w:val="24"/>
        </w:rPr>
        <w:t xml:space="preserve">Speaker: </w:t>
      </w:r>
      <w:r w:rsidRPr="00B54BC0">
        <w:rPr>
          <w:b/>
          <w:bCs/>
          <w:sz w:val="24"/>
          <w:szCs w:val="24"/>
        </w:rPr>
        <w:t>Dr. Angela Harris</w:t>
      </w:r>
      <w:r w:rsidRPr="00B54BC0">
        <w:rPr>
          <w:sz w:val="24"/>
          <w:szCs w:val="24"/>
        </w:rPr>
        <w:t xml:space="preserve">, Professor and </w:t>
      </w:r>
      <w:proofErr w:type="spellStart"/>
      <w:r w:rsidRPr="00B54BC0">
        <w:rPr>
          <w:sz w:val="24"/>
          <w:szCs w:val="24"/>
        </w:rPr>
        <w:t>Boochever</w:t>
      </w:r>
      <w:proofErr w:type="spellEnd"/>
      <w:r w:rsidRPr="00B54BC0">
        <w:rPr>
          <w:sz w:val="24"/>
          <w:szCs w:val="24"/>
        </w:rPr>
        <w:t xml:space="preserve"> and Bird Endowed Chair for the Study and Teaching of Freedom and Equality, School of Law, University </w:t>
      </w:r>
      <w:r w:rsidR="00435010">
        <w:rPr>
          <w:sz w:val="24"/>
          <w:szCs w:val="24"/>
        </w:rPr>
        <w:t>of California (Davis); author, “</w:t>
      </w:r>
      <w:r w:rsidRPr="00B54BC0">
        <w:rPr>
          <w:sz w:val="24"/>
          <w:szCs w:val="24"/>
        </w:rPr>
        <w:t>Race and Essentialism in Feminist Legal Theory</w:t>
      </w:r>
      <w:r w:rsidR="00435010">
        <w:rPr>
          <w:sz w:val="24"/>
          <w:szCs w:val="24"/>
        </w:rPr>
        <w:t>” (Stanford Law Review, 1990)</w:t>
      </w:r>
      <w:r w:rsidR="009305AE">
        <w:rPr>
          <w:sz w:val="24"/>
          <w:szCs w:val="24"/>
        </w:rPr>
        <w:t xml:space="preserve">; </w:t>
      </w:r>
      <w:r w:rsidR="00435010">
        <w:rPr>
          <w:sz w:val="24"/>
          <w:szCs w:val="24"/>
        </w:rPr>
        <w:t>“</w:t>
      </w:r>
      <w:r w:rsidRPr="00B54BC0">
        <w:rPr>
          <w:sz w:val="24"/>
          <w:szCs w:val="24"/>
        </w:rPr>
        <w:t>one of the most-cited law review articles of all time</w:t>
      </w:r>
      <w:r w:rsidR="00435010">
        <w:rPr>
          <w:sz w:val="24"/>
          <w:szCs w:val="24"/>
        </w:rPr>
        <w:t>”</w:t>
      </w:r>
      <w:r w:rsidRPr="00B54BC0">
        <w:rPr>
          <w:sz w:val="24"/>
          <w:szCs w:val="24"/>
        </w:rPr>
        <w:t xml:space="preserve"> (Michigan Law Review); </w:t>
      </w:r>
      <w:r w:rsidR="00435010">
        <w:rPr>
          <w:sz w:val="24"/>
          <w:szCs w:val="24"/>
        </w:rPr>
        <w:t xml:space="preserve">Principal’s Development Fund </w:t>
      </w:r>
      <w:r w:rsidRPr="00B54BC0">
        <w:rPr>
          <w:sz w:val="24"/>
          <w:szCs w:val="24"/>
        </w:rPr>
        <w:t xml:space="preserve">Visiting Scholar, </w:t>
      </w:r>
      <w:r w:rsidR="009305AE">
        <w:rPr>
          <w:sz w:val="24"/>
          <w:szCs w:val="24"/>
        </w:rPr>
        <w:t xml:space="preserve">Queen’s University, </w:t>
      </w:r>
      <w:r w:rsidRPr="00B54BC0">
        <w:rPr>
          <w:sz w:val="24"/>
          <w:szCs w:val="24"/>
        </w:rPr>
        <w:t xml:space="preserve">2018-2019 </w:t>
      </w:r>
    </w:p>
    <w:p w:rsidR="00B54BC0" w:rsidRDefault="00B54BC0" w:rsidP="00B54BC0">
      <w:pPr>
        <w:rPr>
          <w:i/>
          <w:iCs/>
          <w:sz w:val="24"/>
          <w:szCs w:val="24"/>
        </w:rPr>
      </w:pPr>
      <w:r w:rsidRPr="00B54BC0">
        <w:rPr>
          <w:sz w:val="24"/>
          <w:szCs w:val="24"/>
        </w:rPr>
        <w:t xml:space="preserve">Topic: </w:t>
      </w:r>
      <w:r w:rsidRPr="00B54BC0">
        <w:rPr>
          <w:i/>
          <w:iCs/>
          <w:sz w:val="24"/>
          <w:szCs w:val="24"/>
        </w:rPr>
        <w:t xml:space="preserve">The Colour of Farming: Food and the Reproduction of Race </w:t>
      </w:r>
    </w:p>
    <w:p w:rsidR="00B54BC0" w:rsidRDefault="00B54BC0" w:rsidP="00B54BC0">
      <w:pPr>
        <w:rPr>
          <w:sz w:val="24"/>
          <w:szCs w:val="24"/>
        </w:rPr>
      </w:pPr>
      <w:r w:rsidRPr="00B54BC0">
        <w:rPr>
          <w:sz w:val="24"/>
          <w:szCs w:val="24"/>
        </w:rPr>
        <w:t xml:space="preserve">Date: 1-2.30 pm, Friday, March 8, 2019 (lunch provided) </w:t>
      </w:r>
    </w:p>
    <w:p w:rsidR="00EE044A" w:rsidRPr="00A1639B" w:rsidRDefault="00B54BC0" w:rsidP="00435010">
      <w:pPr>
        <w:rPr>
          <w:sz w:val="24"/>
          <w:szCs w:val="24"/>
        </w:rPr>
      </w:pPr>
      <w:r w:rsidRPr="00B54BC0">
        <w:rPr>
          <w:sz w:val="24"/>
          <w:szCs w:val="24"/>
        </w:rPr>
        <w:t xml:space="preserve">Place: Policy Studies, room 202 (ground floor of Robert Sutherland Hall, </w:t>
      </w:r>
      <w:r>
        <w:rPr>
          <w:sz w:val="24"/>
          <w:szCs w:val="24"/>
        </w:rPr>
        <w:t xml:space="preserve">next to </w:t>
      </w:r>
      <w:r w:rsidRPr="00B54BC0">
        <w:rPr>
          <w:sz w:val="24"/>
          <w:szCs w:val="24"/>
        </w:rPr>
        <w:t xml:space="preserve">Law building) </w:t>
      </w:r>
    </w:p>
    <w:sectPr w:rsidR="00EE044A" w:rsidRPr="00A1639B" w:rsidSect="00C12EF0">
      <w:footerReference w:type="default" r:id="rId15"/>
      <w:type w:val="continuous"/>
      <w:pgSz w:w="12240" w:h="15840" w:code="1"/>
      <w:pgMar w:top="1440" w:right="1440" w:bottom="1440" w:left="1440" w:header="1440" w:footer="1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5D" w:rsidRDefault="0017785D">
      <w:r>
        <w:separator/>
      </w:r>
    </w:p>
  </w:endnote>
  <w:endnote w:type="continuationSeparator" w:id="0">
    <w:p w:rsidR="0017785D" w:rsidRDefault="001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5D" w:rsidRDefault="0017785D">
      <w:r>
        <w:separator/>
      </w:r>
    </w:p>
  </w:footnote>
  <w:footnote w:type="continuationSeparator" w:id="0">
    <w:p w:rsidR="0017785D" w:rsidRDefault="0017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373F"/>
    <w:multiLevelType w:val="multilevel"/>
    <w:tmpl w:val="73BA20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5D"/>
    <w:rsid w:val="000173FA"/>
    <w:rsid w:val="00071697"/>
    <w:rsid w:val="000808B3"/>
    <w:rsid w:val="000815F6"/>
    <w:rsid w:val="00090DEA"/>
    <w:rsid w:val="000A185D"/>
    <w:rsid w:val="000A2839"/>
    <w:rsid w:val="000A796B"/>
    <w:rsid w:val="000C2F01"/>
    <w:rsid w:val="000C6E0F"/>
    <w:rsid w:val="000D47DD"/>
    <w:rsid w:val="000F1D2F"/>
    <w:rsid w:val="00146F21"/>
    <w:rsid w:val="0017785D"/>
    <w:rsid w:val="00180282"/>
    <w:rsid w:val="00181100"/>
    <w:rsid w:val="001C5D17"/>
    <w:rsid w:val="001D7253"/>
    <w:rsid w:val="001E1AA5"/>
    <w:rsid w:val="002630E8"/>
    <w:rsid w:val="00272303"/>
    <w:rsid w:val="002B1152"/>
    <w:rsid w:val="002B703B"/>
    <w:rsid w:val="002F49AA"/>
    <w:rsid w:val="00307B82"/>
    <w:rsid w:val="00326F51"/>
    <w:rsid w:val="00346872"/>
    <w:rsid w:val="003864A0"/>
    <w:rsid w:val="00393FCB"/>
    <w:rsid w:val="003B41B8"/>
    <w:rsid w:val="003D731B"/>
    <w:rsid w:val="003D7DFA"/>
    <w:rsid w:val="00425A2D"/>
    <w:rsid w:val="00435010"/>
    <w:rsid w:val="00441489"/>
    <w:rsid w:val="00464B41"/>
    <w:rsid w:val="00470162"/>
    <w:rsid w:val="004862B2"/>
    <w:rsid w:val="00543E08"/>
    <w:rsid w:val="005807AF"/>
    <w:rsid w:val="00596BE9"/>
    <w:rsid w:val="005A361A"/>
    <w:rsid w:val="005D6E2C"/>
    <w:rsid w:val="005D7B74"/>
    <w:rsid w:val="00621277"/>
    <w:rsid w:val="00646DC8"/>
    <w:rsid w:val="006764D2"/>
    <w:rsid w:val="006E2351"/>
    <w:rsid w:val="006F53BD"/>
    <w:rsid w:val="007270E0"/>
    <w:rsid w:val="007314DB"/>
    <w:rsid w:val="007344BF"/>
    <w:rsid w:val="0074124A"/>
    <w:rsid w:val="007557C3"/>
    <w:rsid w:val="00765CDA"/>
    <w:rsid w:val="007821E0"/>
    <w:rsid w:val="007B1A8F"/>
    <w:rsid w:val="007C5E05"/>
    <w:rsid w:val="007E4D3D"/>
    <w:rsid w:val="007F69C6"/>
    <w:rsid w:val="00843B8B"/>
    <w:rsid w:val="00844F71"/>
    <w:rsid w:val="00880FDF"/>
    <w:rsid w:val="00893953"/>
    <w:rsid w:val="008B0841"/>
    <w:rsid w:val="008B42A6"/>
    <w:rsid w:val="008E2ADD"/>
    <w:rsid w:val="008F2D95"/>
    <w:rsid w:val="0091686D"/>
    <w:rsid w:val="009305AE"/>
    <w:rsid w:val="009366B3"/>
    <w:rsid w:val="00965A3A"/>
    <w:rsid w:val="0099558F"/>
    <w:rsid w:val="009D4523"/>
    <w:rsid w:val="00A00770"/>
    <w:rsid w:val="00A1639B"/>
    <w:rsid w:val="00A43408"/>
    <w:rsid w:val="00A70FE6"/>
    <w:rsid w:val="00A827F6"/>
    <w:rsid w:val="00A93082"/>
    <w:rsid w:val="00A9397B"/>
    <w:rsid w:val="00AA1ED1"/>
    <w:rsid w:val="00AA54AF"/>
    <w:rsid w:val="00AC4FA6"/>
    <w:rsid w:val="00AD01CD"/>
    <w:rsid w:val="00B04FDC"/>
    <w:rsid w:val="00B343BF"/>
    <w:rsid w:val="00B37213"/>
    <w:rsid w:val="00B54BC0"/>
    <w:rsid w:val="00B629C8"/>
    <w:rsid w:val="00B630B1"/>
    <w:rsid w:val="00B74D4F"/>
    <w:rsid w:val="00BA3154"/>
    <w:rsid w:val="00BC045F"/>
    <w:rsid w:val="00BE41D8"/>
    <w:rsid w:val="00C05F3C"/>
    <w:rsid w:val="00C07E0D"/>
    <w:rsid w:val="00C1269F"/>
    <w:rsid w:val="00C12EF0"/>
    <w:rsid w:val="00C26DEC"/>
    <w:rsid w:val="00C5412A"/>
    <w:rsid w:val="00C6475C"/>
    <w:rsid w:val="00C825DA"/>
    <w:rsid w:val="00CC04EB"/>
    <w:rsid w:val="00CD0D74"/>
    <w:rsid w:val="00D1774F"/>
    <w:rsid w:val="00D32AED"/>
    <w:rsid w:val="00D762FA"/>
    <w:rsid w:val="00D96CAC"/>
    <w:rsid w:val="00D96CEC"/>
    <w:rsid w:val="00DC3F78"/>
    <w:rsid w:val="00DE5BF5"/>
    <w:rsid w:val="00DF0D41"/>
    <w:rsid w:val="00DF3894"/>
    <w:rsid w:val="00E31933"/>
    <w:rsid w:val="00E345C6"/>
    <w:rsid w:val="00E35A1C"/>
    <w:rsid w:val="00E50611"/>
    <w:rsid w:val="00E512B7"/>
    <w:rsid w:val="00E5445B"/>
    <w:rsid w:val="00E570DA"/>
    <w:rsid w:val="00E60A5F"/>
    <w:rsid w:val="00E80F34"/>
    <w:rsid w:val="00E81AE7"/>
    <w:rsid w:val="00E87282"/>
    <w:rsid w:val="00EC33CE"/>
    <w:rsid w:val="00EE044A"/>
    <w:rsid w:val="00FD33B4"/>
    <w:rsid w:val="00FE212C"/>
    <w:rsid w:val="00FF210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paragraph" w:styleId="Heading4">
    <w:name w:val="heading 4"/>
    <w:basedOn w:val="Normal"/>
    <w:next w:val="Normal"/>
    <w:link w:val="Heading4Char"/>
    <w:uiPriority w:val="9"/>
    <w:semiHidden/>
    <w:unhideWhenUsed/>
    <w:qFormat/>
    <w:rsid w:val="00E31933"/>
    <w:pPr>
      <w:keepNext/>
      <w:spacing w:before="240" w:after="60"/>
      <w:outlineLvl w:val="3"/>
    </w:pPr>
    <w:rPr>
      <w:rFonts w:asciiTheme="minorHAnsi" w:hAnsiTheme="minorHAns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E31933"/>
    <w:rPr>
      <w:rFonts w:cs="Arial"/>
      <w:b/>
      <w:b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character" w:customStyle="1" w:styleId="DefaultPara">
    <w:name w:val="Default Para"/>
    <w:uiPriority w:val="99"/>
    <w:rPr>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paragraph" w:styleId="Header">
    <w:name w:val="header"/>
    <w:basedOn w:val="Normal"/>
    <w:link w:val="HeaderChar"/>
    <w:uiPriority w:val="99"/>
    <w:pPr>
      <w:tabs>
        <w:tab w:val="left" w:pos="0"/>
        <w:tab w:val="center" w:pos="4680"/>
        <w:tab w:val="right" w:pos="9360"/>
      </w:tabs>
      <w:spacing w:after="199" w:line="275" w:lineRule="auto"/>
      <w:jc w:val="both"/>
    </w:pPr>
    <w:rPr>
      <w:sz w:val="24"/>
      <w:szCs w:val="24"/>
    </w:r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left" w:pos="0"/>
        <w:tab w:val="center" w:pos="4680"/>
        <w:tab w:val="right" w:pos="9360"/>
      </w:tabs>
      <w:spacing w:after="199" w:line="275" w:lineRule="auto"/>
      <w:jc w:val="both"/>
    </w:pPr>
    <w:rPr>
      <w:sz w:val="24"/>
      <w:szCs w:val="24"/>
    </w:rPr>
  </w:style>
  <w:style w:type="character" w:customStyle="1" w:styleId="FooterChar">
    <w:name w:val="Footer Char"/>
    <w:basedOn w:val="DefaultParagraphFont"/>
    <w:link w:val="Footer"/>
    <w:uiPriority w:val="99"/>
    <w:locked/>
    <w:rPr>
      <w:rFonts w:cs="Times New Roman"/>
      <w:sz w:val="22"/>
      <w:szCs w:val="22"/>
    </w:rPr>
  </w:style>
  <w:style w:type="character" w:customStyle="1" w:styleId="HTMLPreform">
    <w:name w:val="HTML Preform"/>
    <w:uiPriority w:val="99"/>
    <w:rPr>
      <w:rFonts w:ascii="Courier New" w:hAnsi="Courier New"/>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272303"/>
    <w:rPr>
      <w:rFonts w:cs="Times New Roman"/>
      <w:sz w:val="16"/>
      <w:szCs w:val="16"/>
    </w:rPr>
  </w:style>
  <w:style w:type="paragraph" w:styleId="CommentText">
    <w:name w:val="annotation text"/>
    <w:basedOn w:val="Normal"/>
    <w:link w:val="CommentTextChar"/>
    <w:uiPriority w:val="99"/>
    <w:semiHidden/>
    <w:unhideWhenUsed/>
    <w:rsid w:val="00272303"/>
  </w:style>
  <w:style w:type="character" w:customStyle="1" w:styleId="CommentTextChar">
    <w:name w:val="Comment Text Char"/>
    <w:basedOn w:val="DefaultParagraphFont"/>
    <w:link w:val="CommentText"/>
    <w:uiPriority w:val="99"/>
    <w:semiHidden/>
    <w:locked/>
    <w:rsid w:val="00272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303"/>
    <w:rPr>
      <w:b/>
      <w:bCs/>
    </w:rPr>
  </w:style>
  <w:style w:type="character" w:customStyle="1" w:styleId="CommentSubjectChar">
    <w:name w:val="Comment Subject Char"/>
    <w:basedOn w:val="CommentTextChar"/>
    <w:link w:val="CommentSubject"/>
    <w:uiPriority w:val="99"/>
    <w:semiHidden/>
    <w:locked/>
    <w:rsid w:val="002723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2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03"/>
    <w:rPr>
      <w:rFonts w:ascii="Tahoma" w:hAnsi="Tahoma" w:cs="Tahoma"/>
      <w:sz w:val="16"/>
      <w:szCs w:val="16"/>
    </w:rPr>
  </w:style>
  <w:style w:type="paragraph" w:customStyle="1" w:styleId="Default">
    <w:name w:val="Default"/>
    <w:rsid w:val="009366B3"/>
    <w:pPr>
      <w:autoSpaceDE w:val="0"/>
      <w:autoSpaceDN w:val="0"/>
      <w:adjustRightInd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paragraph" w:styleId="Heading4">
    <w:name w:val="heading 4"/>
    <w:basedOn w:val="Normal"/>
    <w:next w:val="Normal"/>
    <w:link w:val="Heading4Char"/>
    <w:uiPriority w:val="9"/>
    <w:semiHidden/>
    <w:unhideWhenUsed/>
    <w:qFormat/>
    <w:rsid w:val="00E31933"/>
    <w:pPr>
      <w:keepNext/>
      <w:spacing w:before="240" w:after="60"/>
      <w:outlineLvl w:val="3"/>
    </w:pPr>
    <w:rPr>
      <w:rFonts w:asciiTheme="minorHAnsi" w:hAnsiTheme="minorHAns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E31933"/>
    <w:rPr>
      <w:rFonts w:cs="Arial"/>
      <w:b/>
      <w:b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character" w:customStyle="1" w:styleId="DefaultPara">
    <w:name w:val="Default Para"/>
    <w:uiPriority w:val="99"/>
    <w:rPr>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paragraph" w:styleId="Header">
    <w:name w:val="header"/>
    <w:basedOn w:val="Normal"/>
    <w:link w:val="HeaderChar"/>
    <w:uiPriority w:val="99"/>
    <w:pPr>
      <w:tabs>
        <w:tab w:val="left" w:pos="0"/>
        <w:tab w:val="center" w:pos="4680"/>
        <w:tab w:val="right" w:pos="9360"/>
      </w:tabs>
      <w:spacing w:after="199" w:line="275" w:lineRule="auto"/>
      <w:jc w:val="both"/>
    </w:pPr>
    <w:rPr>
      <w:sz w:val="24"/>
      <w:szCs w:val="24"/>
    </w:r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left" w:pos="0"/>
        <w:tab w:val="center" w:pos="4680"/>
        <w:tab w:val="right" w:pos="9360"/>
      </w:tabs>
      <w:spacing w:after="199" w:line="275" w:lineRule="auto"/>
      <w:jc w:val="both"/>
    </w:pPr>
    <w:rPr>
      <w:sz w:val="24"/>
      <w:szCs w:val="24"/>
    </w:rPr>
  </w:style>
  <w:style w:type="character" w:customStyle="1" w:styleId="FooterChar">
    <w:name w:val="Footer Char"/>
    <w:basedOn w:val="DefaultParagraphFont"/>
    <w:link w:val="Footer"/>
    <w:uiPriority w:val="99"/>
    <w:locked/>
    <w:rPr>
      <w:rFonts w:cs="Times New Roman"/>
      <w:sz w:val="22"/>
      <w:szCs w:val="22"/>
    </w:rPr>
  </w:style>
  <w:style w:type="character" w:customStyle="1" w:styleId="HTMLPreform">
    <w:name w:val="HTML Preform"/>
    <w:uiPriority w:val="99"/>
    <w:rPr>
      <w:rFonts w:ascii="Courier New" w:hAnsi="Courier New"/>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272303"/>
    <w:rPr>
      <w:rFonts w:cs="Times New Roman"/>
      <w:sz w:val="16"/>
      <w:szCs w:val="16"/>
    </w:rPr>
  </w:style>
  <w:style w:type="paragraph" w:styleId="CommentText">
    <w:name w:val="annotation text"/>
    <w:basedOn w:val="Normal"/>
    <w:link w:val="CommentTextChar"/>
    <w:uiPriority w:val="99"/>
    <w:semiHidden/>
    <w:unhideWhenUsed/>
    <w:rsid w:val="00272303"/>
  </w:style>
  <w:style w:type="character" w:customStyle="1" w:styleId="CommentTextChar">
    <w:name w:val="Comment Text Char"/>
    <w:basedOn w:val="DefaultParagraphFont"/>
    <w:link w:val="CommentText"/>
    <w:uiPriority w:val="99"/>
    <w:semiHidden/>
    <w:locked/>
    <w:rsid w:val="00272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303"/>
    <w:rPr>
      <w:b/>
      <w:bCs/>
    </w:rPr>
  </w:style>
  <w:style w:type="character" w:customStyle="1" w:styleId="CommentSubjectChar">
    <w:name w:val="Comment Subject Char"/>
    <w:basedOn w:val="CommentTextChar"/>
    <w:link w:val="CommentSubject"/>
    <w:uiPriority w:val="99"/>
    <w:semiHidden/>
    <w:locked/>
    <w:rsid w:val="002723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2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03"/>
    <w:rPr>
      <w:rFonts w:ascii="Tahoma" w:hAnsi="Tahoma" w:cs="Tahoma"/>
      <w:sz w:val="16"/>
      <w:szCs w:val="16"/>
    </w:rPr>
  </w:style>
  <w:style w:type="paragraph" w:customStyle="1" w:styleId="Default">
    <w:name w:val="Default"/>
    <w:rsid w:val="009366B3"/>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1430">
      <w:bodyDiv w:val="1"/>
      <w:marLeft w:val="0"/>
      <w:marRight w:val="0"/>
      <w:marTop w:val="0"/>
      <w:marBottom w:val="0"/>
      <w:divBdr>
        <w:top w:val="none" w:sz="0" w:space="0" w:color="auto"/>
        <w:left w:val="none" w:sz="0" w:space="0" w:color="auto"/>
        <w:bottom w:val="none" w:sz="0" w:space="0" w:color="auto"/>
        <w:right w:val="none" w:sz="0" w:space="0" w:color="auto"/>
      </w:divBdr>
    </w:div>
    <w:div w:id="550272180">
      <w:marLeft w:val="0"/>
      <w:marRight w:val="0"/>
      <w:marTop w:val="0"/>
      <w:marBottom w:val="0"/>
      <w:divBdr>
        <w:top w:val="none" w:sz="0" w:space="0" w:color="auto"/>
        <w:left w:val="none" w:sz="0" w:space="0" w:color="auto"/>
        <w:bottom w:val="none" w:sz="0" w:space="0" w:color="auto"/>
        <w:right w:val="none" w:sz="0" w:space="0" w:color="auto"/>
      </w:divBdr>
    </w:div>
    <w:div w:id="550272181">
      <w:marLeft w:val="0"/>
      <w:marRight w:val="0"/>
      <w:marTop w:val="0"/>
      <w:marBottom w:val="0"/>
      <w:divBdr>
        <w:top w:val="none" w:sz="0" w:space="0" w:color="auto"/>
        <w:left w:val="none" w:sz="0" w:space="0" w:color="auto"/>
        <w:bottom w:val="none" w:sz="0" w:space="0" w:color="auto"/>
        <w:right w:val="none" w:sz="0" w:space="0" w:color="auto"/>
      </w:divBdr>
    </w:div>
    <w:div w:id="789278523">
      <w:bodyDiv w:val="1"/>
      <w:marLeft w:val="0"/>
      <w:marRight w:val="0"/>
      <w:marTop w:val="0"/>
      <w:marBottom w:val="0"/>
      <w:divBdr>
        <w:top w:val="none" w:sz="0" w:space="0" w:color="auto"/>
        <w:left w:val="none" w:sz="0" w:space="0" w:color="auto"/>
        <w:bottom w:val="none" w:sz="0" w:space="0" w:color="auto"/>
        <w:right w:val="none" w:sz="0" w:space="0" w:color="auto"/>
      </w:divBdr>
    </w:div>
    <w:div w:id="830800902">
      <w:bodyDiv w:val="1"/>
      <w:marLeft w:val="0"/>
      <w:marRight w:val="0"/>
      <w:marTop w:val="0"/>
      <w:marBottom w:val="0"/>
      <w:divBdr>
        <w:top w:val="none" w:sz="0" w:space="0" w:color="auto"/>
        <w:left w:val="none" w:sz="0" w:space="0" w:color="auto"/>
        <w:bottom w:val="none" w:sz="0" w:space="0" w:color="auto"/>
        <w:right w:val="none" w:sz="0" w:space="0" w:color="auto"/>
      </w:divBdr>
    </w:div>
    <w:div w:id="1063287561">
      <w:bodyDiv w:val="1"/>
      <w:marLeft w:val="0"/>
      <w:marRight w:val="0"/>
      <w:marTop w:val="0"/>
      <w:marBottom w:val="0"/>
      <w:divBdr>
        <w:top w:val="none" w:sz="0" w:space="0" w:color="auto"/>
        <w:left w:val="none" w:sz="0" w:space="0" w:color="auto"/>
        <w:bottom w:val="none" w:sz="0" w:space="0" w:color="auto"/>
        <w:right w:val="none" w:sz="0" w:space="0" w:color="auto"/>
      </w:divBdr>
    </w:div>
    <w:div w:id="1558469394">
      <w:bodyDiv w:val="1"/>
      <w:marLeft w:val="0"/>
      <w:marRight w:val="0"/>
      <w:marTop w:val="0"/>
      <w:marBottom w:val="0"/>
      <w:divBdr>
        <w:top w:val="none" w:sz="0" w:space="0" w:color="auto"/>
        <w:left w:val="none" w:sz="0" w:space="0" w:color="auto"/>
        <w:bottom w:val="none" w:sz="0" w:space="0" w:color="auto"/>
        <w:right w:val="none" w:sz="0" w:space="0" w:color="auto"/>
      </w:divBdr>
    </w:div>
    <w:div w:id="17230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Howlett@queensu.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manib@queensu.ca" TargetMode="External"/><Relationship Id="rId4" Type="http://schemas.microsoft.com/office/2007/relationships/stylesWithEffects" Target="stylesWithEffects.xml"/><Relationship Id="rId9" Type="http://schemas.openxmlformats.org/officeDocument/2006/relationships/hyperlink" Target="mailto:kal2@queensu.ca" TargetMode="External"/><Relationship Id="rId14" Type="http://schemas.openxmlformats.org/officeDocument/2006/relationships/hyperlink" Target="https://femlaw.queensu.ca/flsq-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AF2E-1361-4102-A640-23ADF7FD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FEMINIST LEGAL STUDIES QUEEN’S WORKSHOP</vt:lpstr>
    </vt:vector>
  </TitlesOfParts>
  <Company>Microsoft</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LEGAL STUDIES QUEEN’S WORKSHOP</dc:title>
  <dc:creator>Sharron Sluiter</dc:creator>
  <cp:lastModifiedBy>Kathleen</cp:lastModifiedBy>
  <cp:revision>14</cp:revision>
  <dcterms:created xsi:type="dcterms:W3CDTF">2019-01-01T23:30:00Z</dcterms:created>
  <dcterms:modified xsi:type="dcterms:W3CDTF">2019-01-02T21:17:00Z</dcterms:modified>
</cp:coreProperties>
</file>